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2"/>
        <w:tblW w:w="10099" w:type="dxa"/>
        <w:tblInd w:w="-459" w:type="dxa"/>
        <w:tblLook w:val="01E0" w:firstRow="1" w:lastRow="1" w:firstColumn="1" w:lastColumn="1" w:noHBand="0" w:noVBand="0"/>
      </w:tblPr>
      <w:tblGrid>
        <w:gridCol w:w="4395"/>
        <w:gridCol w:w="360"/>
        <w:gridCol w:w="1304"/>
        <w:gridCol w:w="949"/>
        <w:gridCol w:w="950"/>
        <w:gridCol w:w="949"/>
        <w:gridCol w:w="1192"/>
      </w:tblGrid>
      <w:tr w:rsidR="007A0F87" w:rsidRPr="00F52FDA" w:rsidTr="009F6E62">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395" w:type="dxa"/>
            <w:tcBorders>
              <w:right w:val="none" w:sz="0" w:space="0" w:color="auto"/>
            </w:tcBorders>
            <w:shd w:val="clear" w:color="auto" w:fill="auto"/>
            <w:hideMark/>
          </w:tcPr>
          <w:p w:rsidR="007A0F87" w:rsidRPr="00B60792" w:rsidRDefault="007A0F87" w:rsidP="009F6E62">
            <w:pPr>
              <w:spacing w:before="240"/>
              <w:jc w:val="center"/>
              <w:rPr>
                <w:b w:val="0"/>
                <w:bCs w:val="0"/>
              </w:rPr>
            </w:pPr>
            <w:r w:rsidRPr="00B60792">
              <w:rPr>
                <w:bCs w:val="0"/>
              </w:rPr>
              <w:t xml:space="preserve">     </w:t>
            </w:r>
            <w:r w:rsidRPr="00B60792">
              <w:rPr>
                <w:b w:val="0"/>
                <w:bCs w:val="0"/>
              </w:rPr>
              <w:t>UBND TP. HỒ CHÍ MINH</w:t>
            </w:r>
          </w:p>
        </w:tc>
        <w:tc>
          <w:tcPr>
            <w:cnfStyle w:val="000100000000" w:firstRow="0" w:lastRow="0" w:firstColumn="0" w:lastColumn="1" w:oddVBand="0" w:evenVBand="0" w:oddHBand="0" w:evenHBand="0" w:firstRowFirstColumn="0" w:firstRowLastColumn="0" w:lastRowFirstColumn="0" w:lastRowLastColumn="0"/>
            <w:tcW w:w="5704" w:type="dxa"/>
            <w:gridSpan w:val="6"/>
            <w:tcBorders>
              <w:right w:val="none" w:sz="0" w:space="0" w:color="auto"/>
            </w:tcBorders>
            <w:shd w:val="clear" w:color="auto" w:fill="auto"/>
            <w:hideMark/>
          </w:tcPr>
          <w:p w:rsidR="007A0F87" w:rsidRPr="00B60792" w:rsidRDefault="007A0F87" w:rsidP="009F6E62">
            <w:pPr>
              <w:spacing w:before="240"/>
              <w:jc w:val="center"/>
              <w:rPr>
                <w:b w:val="0"/>
              </w:rPr>
            </w:pPr>
            <w:r w:rsidRPr="00B60792">
              <w:t>CỘNG HÒA XÃ HỘI CHỦ NGHĨA VIỆT NAM</w:t>
            </w:r>
          </w:p>
        </w:tc>
      </w:tr>
      <w:tr w:rsidR="007A0F87" w:rsidRPr="00F52FDA" w:rsidTr="009F6E62">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755" w:type="dxa"/>
            <w:gridSpan w:val="2"/>
            <w:tcBorders>
              <w:top w:val="none" w:sz="0" w:space="0" w:color="auto"/>
              <w:bottom w:val="none" w:sz="0" w:space="0" w:color="auto"/>
              <w:right w:val="none" w:sz="0" w:space="0" w:color="auto"/>
            </w:tcBorders>
            <w:shd w:val="clear" w:color="auto" w:fill="auto"/>
            <w:hideMark/>
          </w:tcPr>
          <w:p w:rsidR="007A0F87" w:rsidRPr="00F52FDA" w:rsidRDefault="007A0F87" w:rsidP="009F6E62">
            <w:pPr>
              <w:jc w:val="center"/>
              <w:rPr>
                <w:b/>
                <w:sz w:val="26"/>
                <w:szCs w:val="26"/>
              </w:rPr>
            </w:pPr>
            <w:r w:rsidRPr="00F52FDA">
              <w:rPr>
                <w:b/>
                <w:sz w:val="26"/>
                <w:szCs w:val="26"/>
              </w:rPr>
              <w:t>TRƯỜNG CAO ĐẲNG</w:t>
            </w:r>
          </w:p>
          <w:p w:rsidR="007A0F87" w:rsidRPr="00F52FDA" w:rsidRDefault="007A0F87" w:rsidP="009F6E62">
            <w:pPr>
              <w:jc w:val="center"/>
              <w:rPr>
                <w:sz w:val="26"/>
                <w:szCs w:val="26"/>
              </w:rPr>
            </w:pPr>
            <w:r w:rsidRPr="00F52FDA">
              <w:rPr>
                <w:b/>
                <w:sz w:val="26"/>
                <w:szCs w:val="26"/>
              </w:rPr>
              <w:t>CÔNG NGHỆ THỦ ĐỨC</w:t>
            </w:r>
          </w:p>
        </w:tc>
        <w:tc>
          <w:tcPr>
            <w:cnfStyle w:val="000100000000" w:firstRow="0" w:lastRow="0" w:firstColumn="0" w:lastColumn="1" w:oddVBand="0" w:evenVBand="0" w:oddHBand="0" w:evenHBand="0" w:firstRowFirstColumn="0" w:firstRowLastColumn="0" w:lastRowFirstColumn="0" w:lastRowLastColumn="0"/>
            <w:tcW w:w="5344" w:type="dxa"/>
            <w:gridSpan w:val="5"/>
            <w:tcBorders>
              <w:top w:val="none" w:sz="0" w:space="0" w:color="auto"/>
              <w:bottom w:val="none" w:sz="0" w:space="0" w:color="auto"/>
              <w:right w:val="none" w:sz="0" w:space="0" w:color="auto"/>
            </w:tcBorders>
            <w:shd w:val="clear" w:color="auto" w:fill="auto"/>
            <w:hideMark/>
          </w:tcPr>
          <w:p w:rsidR="007A0F87" w:rsidRPr="00F52FDA" w:rsidRDefault="007A0F87" w:rsidP="009F6E62">
            <w:pPr>
              <w:jc w:val="center"/>
              <w:rPr>
                <w:b/>
                <w:sz w:val="26"/>
                <w:szCs w:val="26"/>
              </w:rPr>
            </w:pPr>
            <w:r w:rsidRPr="00F52FDA">
              <w:rPr>
                <w:b/>
                <w:sz w:val="26"/>
                <w:szCs w:val="26"/>
              </w:rPr>
              <w:t>Độc lập - Tự do - Hạnh phúc</w:t>
            </w:r>
          </w:p>
          <w:p w:rsidR="007A0F87" w:rsidRPr="00F52FDA" w:rsidRDefault="009420C6" w:rsidP="009F6E62">
            <w:pPr>
              <w:jc w:val="center"/>
              <w:rPr>
                <w:b/>
                <w:sz w:val="26"/>
                <w:szCs w:val="26"/>
                <w:vertAlign w:val="superscript"/>
              </w:rPr>
            </w:pPr>
            <w:r>
              <w:rPr>
                <w:b/>
                <w:noProof/>
                <w:sz w:val="26"/>
                <w:szCs w:val="26"/>
                <w:vertAlign w:val="superscript"/>
              </w:rPr>
              <mc:AlternateContent>
                <mc:Choice Requires="wps">
                  <w:drawing>
                    <wp:anchor distT="0" distB="0" distL="114300" distR="114300" simplePos="0" relativeHeight="251661312" behindDoc="0" locked="0" layoutInCell="1" allowOverlap="1">
                      <wp:simplePos x="0" y="0"/>
                      <wp:positionH relativeFrom="column">
                        <wp:posOffset>659130</wp:posOffset>
                      </wp:positionH>
                      <wp:positionV relativeFrom="paragraph">
                        <wp:posOffset>66675</wp:posOffset>
                      </wp:positionV>
                      <wp:extent cx="19558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955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9pt,5.25pt" to="20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" strokecolor="black [3040]" strokeweight=".25pt"/>
                  </w:pict>
                </mc:Fallback>
              </mc:AlternateContent>
            </w:r>
          </w:p>
        </w:tc>
      </w:tr>
      <w:tr w:rsidR="008554B1" w:rsidRPr="00F52FDA" w:rsidTr="009F6E62">
        <w:trPr>
          <w:trHeight w:val="264"/>
        </w:trPr>
        <w:tc>
          <w:tcPr>
            <w:cnfStyle w:val="001000000000" w:firstRow="0" w:lastRow="0" w:firstColumn="1" w:lastColumn="0" w:oddVBand="0" w:evenVBand="0" w:oddHBand="0" w:evenHBand="0" w:firstRowFirstColumn="0" w:firstRowLastColumn="0" w:lastRowFirstColumn="0" w:lastRowLastColumn="0"/>
            <w:tcW w:w="4755" w:type="dxa"/>
            <w:gridSpan w:val="2"/>
            <w:tcBorders>
              <w:right w:val="none" w:sz="0" w:space="0" w:color="auto"/>
            </w:tcBorders>
            <w:shd w:val="clear" w:color="auto" w:fill="auto"/>
          </w:tcPr>
          <w:p w:rsidR="008554B1" w:rsidRPr="00775790" w:rsidRDefault="009420C6" w:rsidP="009F6E62">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1119505</wp:posOffset>
                      </wp:positionH>
                      <wp:positionV relativeFrom="paragraph">
                        <wp:posOffset>73660</wp:posOffset>
                      </wp:positionV>
                      <wp:extent cx="64135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6413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15pt,5.8pt" to="138.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" strokecolor="black [3040]" strokeweight=".25pt"/>
                  </w:pict>
                </mc:Fallback>
              </mc:AlternateContent>
            </w:r>
          </w:p>
        </w:tc>
        <w:tc>
          <w:tcPr>
            <w:tcW w:w="1304" w:type="dxa"/>
            <w:shd w:val="clear" w:color="auto" w:fill="auto"/>
          </w:tcPr>
          <w:p w:rsidR="008554B1" w:rsidRPr="00F52FDA" w:rsidRDefault="008554B1" w:rsidP="009F6E62">
            <w:pPr>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949" w:type="dxa"/>
            <w:shd w:val="clear" w:color="auto" w:fill="auto"/>
          </w:tcPr>
          <w:p w:rsidR="008554B1" w:rsidRPr="00F52FDA" w:rsidRDefault="008554B1" w:rsidP="009F6E62">
            <w:pPr>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950" w:type="dxa"/>
            <w:shd w:val="clear" w:color="auto" w:fill="auto"/>
          </w:tcPr>
          <w:p w:rsidR="008554B1" w:rsidRPr="00F52FDA" w:rsidRDefault="008554B1" w:rsidP="009F6E62">
            <w:pPr>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tcW w:w="949" w:type="dxa"/>
            <w:shd w:val="clear" w:color="auto" w:fill="auto"/>
          </w:tcPr>
          <w:p w:rsidR="008554B1" w:rsidRPr="00F52FDA" w:rsidRDefault="008554B1" w:rsidP="009F6E62">
            <w:pPr>
              <w:jc w:val="center"/>
              <w:cnfStyle w:val="000000000000" w:firstRow="0" w:lastRow="0" w:firstColumn="0" w:lastColumn="0" w:oddVBand="0" w:evenVBand="0" w:oddHBand="0" w:evenHBand="0" w:firstRowFirstColumn="0" w:firstRowLastColumn="0" w:lastRowFirstColumn="0" w:lastRowLastColumn="0"/>
              <w:rPr>
                <w:b/>
                <w:sz w:val="26"/>
                <w:szCs w:val="26"/>
              </w:rPr>
            </w:pPr>
          </w:p>
        </w:tc>
        <w:tc>
          <w:tcPr>
            <w:cnfStyle w:val="000100000000" w:firstRow="0" w:lastRow="0" w:firstColumn="0" w:lastColumn="1" w:oddVBand="0" w:evenVBand="0" w:oddHBand="0" w:evenHBand="0" w:firstRowFirstColumn="0" w:firstRowLastColumn="0" w:lastRowFirstColumn="0" w:lastRowLastColumn="0"/>
            <w:tcW w:w="1192" w:type="dxa"/>
            <w:tcBorders>
              <w:right w:val="none" w:sz="0" w:space="0" w:color="auto"/>
            </w:tcBorders>
            <w:shd w:val="clear" w:color="auto" w:fill="auto"/>
          </w:tcPr>
          <w:p w:rsidR="008554B1" w:rsidRPr="00F52FDA" w:rsidRDefault="008554B1" w:rsidP="009F6E62">
            <w:pPr>
              <w:jc w:val="center"/>
              <w:rPr>
                <w:b/>
                <w:sz w:val="26"/>
                <w:szCs w:val="26"/>
              </w:rPr>
            </w:pPr>
          </w:p>
        </w:tc>
      </w:tr>
      <w:tr w:rsidR="007A0F87" w:rsidRPr="00F52FDA" w:rsidTr="009F6E62">
        <w:trPr>
          <w:trHeight w:val="99"/>
        </w:trPr>
        <w:tc>
          <w:tcPr>
            <w:cnfStyle w:val="001000000001" w:firstRow="0" w:lastRow="0" w:firstColumn="1" w:lastColumn="0" w:oddVBand="0" w:evenVBand="0" w:oddHBand="0" w:evenHBand="0" w:firstRowFirstColumn="0" w:firstRowLastColumn="0" w:lastRowFirstColumn="1" w:lastRowLastColumn="0"/>
            <w:tcW w:w="4755" w:type="dxa"/>
            <w:gridSpan w:val="2"/>
            <w:tcBorders>
              <w:right w:val="none" w:sz="0" w:space="0" w:color="auto"/>
            </w:tcBorders>
            <w:shd w:val="clear" w:color="auto" w:fill="auto"/>
            <w:hideMark/>
          </w:tcPr>
          <w:p w:rsidR="007A0F87" w:rsidRPr="00F52FDA" w:rsidRDefault="00635243" w:rsidP="00943CDA">
            <w:pPr>
              <w:spacing w:before="20" w:after="20"/>
              <w:jc w:val="center"/>
              <w:rPr>
                <w:b w:val="0"/>
                <w:sz w:val="26"/>
                <w:szCs w:val="26"/>
              </w:rPr>
            </w:pPr>
            <w:r>
              <w:rPr>
                <w:b w:val="0"/>
                <w:sz w:val="26"/>
                <w:szCs w:val="26"/>
              </w:rPr>
              <w:t>Số:</w:t>
            </w:r>
            <w:r w:rsidR="00943CDA">
              <w:rPr>
                <w:b w:val="0"/>
                <w:sz w:val="26"/>
                <w:szCs w:val="26"/>
              </w:rPr>
              <w:t xml:space="preserve"> 29</w:t>
            </w:r>
            <w:r w:rsidR="00C65286">
              <w:rPr>
                <w:b w:val="0"/>
                <w:sz w:val="26"/>
                <w:szCs w:val="26"/>
              </w:rPr>
              <w:t xml:space="preserve"> </w:t>
            </w:r>
            <w:r w:rsidR="007A0F87" w:rsidRPr="00F52FDA">
              <w:rPr>
                <w:b w:val="0"/>
                <w:sz w:val="26"/>
                <w:szCs w:val="26"/>
              </w:rPr>
              <w:t>/KH-CNTĐ-TT</w:t>
            </w:r>
          </w:p>
        </w:tc>
        <w:tc>
          <w:tcPr>
            <w:cnfStyle w:val="000100000000" w:firstRow="0" w:lastRow="0" w:firstColumn="0" w:lastColumn="1" w:oddVBand="0" w:evenVBand="0" w:oddHBand="0" w:evenHBand="0" w:firstRowFirstColumn="0" w:firstRowLastColumn="0" w:lastRowFirstColumn="0" w:lastRowLastColumn="0"/>
            <w:tcW w:w="5344" w:type="dxa"/>
            <w:gridSpan w:val="5"/>
            <w:tcBorders>
              <w:right w:val="none" w:sz="0" w:space="0" w:color="auto"/>
            </w:tcBorders>
            <w:shd w:val="clear" w:color="auto" w:fill="auto"/>
            <w:hideMark/>
          </w:tcPr>
          <w:p w:rsidR="007A0F87" w:rsidRPr="00F52FDA" w:rsidRDefault="007A0F87" w:rsidP="00943CDA">
            <w:pPr>
              <w:spacing w:before="20" w:after="20"/>
              <w:jc w:val="center"/>
              <w:rPr>
                <w:i/>
                <w:sz w:val="26"/>
                <w:szCs w:val="26"/>
                <w:lang w:val="fr-FR"/>
              </w:rPr>
            </w:pPr>
            <w:r w:rsidRPr="00F52FDA">
              <w:rPr>
                <w:i/>
                <w:sz w:val="26"/>
                <w:szCs w:val="26"/>
                <w:lang w:val="fr-FR"/>
              </w:rPr>
              <w:t xml:space="preserve">Tp. Hồ Chí Minh, ngày </w:t>
            </w:r>
            <w:r w:rsidR="00943CDA">
              <w:rPr>
                <w:i/>
                <w:sz w:val="26"/>
                <w:szCs w:val="26"/>
                <w:lang w:val="fr-FR"/>
              </w:rPr>
              <w:t>20</w:t>
            </w:r>
            <w:r w:rsidR="008554B1">
              <w:rPr>
                <w:i/>
                <w:sz w:val="26"/>
                <w:szCs w:val="26"/>
                <w:lang w:val="fr-FR"/>
              </w:rPr>
              <w:t xml:space="preserve"> </w:t>
            </w:r>
            <w:r w:rsidRPr="00F52FDA">
              <w:rPr>
                <w:i/>
                <w:sz w:val="26"/>
                <w:szCs w:val="26"/>
                <w:lang w:val="fr-FR"/>
              </w:rPr>
              <w:t xml:space="preserve"> tháng </w:t>
            </w:r>
            <w:r w:rsidR="00353D94">
              <w:rPr>
                <w:i/>
                <w:sz w:val="26"/>
                <w:szCs w:val="26"/>
                <w:lang w:val="fr-FR"/>
              </w:rPr>
              <w:t>3</w:t>
            </w:r>
            <w:r w:rsidR="00DC5A17">
              <w:rPr>
                <w:i/>
                <w:sz w:val="26"/>
                <w:szCs w:val="26"/>
                <w:lang w:val="fr-FR"/>
              </w:rPr>
              <w:t xml:space="preserve"> </w:t>
            </w:r>
            <w:r w:rsidRPr="00F52FDA">
              <w:rPr>
                <w:i/>
                <w:sz w:val="26"/>
                <w:szCs w:val="26"/>
                <w:lang w:val="fr-FR"/>
              </w:rPr>
              <w:t>năm 201</w:t>
            </w:r>
            <w:r w:rsidR="001E4AFB">
              <w:rPr>
                <w:i/>
                <w:sz w:val="26"/>
                <w:szCs w:val="26"/>
                <w:lang w:val="fr-FR"/>
              </w:rPr>
              <w:t>7</w:t>
            </w:r>
          </w:p>
        </w:tc>
      </w:tr>
    </w:tbl>
    <w:p w:rsidR="008554B1" w:rsidRPr="00A95A0A" w:rsidRDefault="008554B1" w:rsidP="009F6E62">
      <w:pPr>
        <w:jc w:val="center"/>
        <w:rPr>
          <w:b/>
          <w:sz w:val="12"/>
          <w:szCs w:val="26"/>
          <w:lang w:val="fr-FR"/>
        </w:rPr>
      </w:pPr>
    </w:p>
    <w:p w:rsidR="007A0F87" w:rsidRPr="00F52FDA" w:rsidRDefault="007A0F87" w:rsidP="009F6E62">
      <w:pPr>
        <w:jc w:val="center"/>
        <w:rPr>
          <w:b/>
          <w:sz w:val="30"/>
          <w:szCs w:val="26"/>
          <w:lang w:val="fr-FR"/>
        </w:rPr>
      </w:pPr>
      <w:r w:rsidRPr="00F52FDA">
        <w:rPr>
          <w:b/>
          <w:sz w:val="30"/>
          <w:szCs w:val="26"/>
          <w:lang w:val="fr-FR"/>
        </w:rPr>
        <w:t xml:space="preserve">KẾ HOẠCH </w:t>
      </w:r>
    </w:p>
    <w:p w:rsidR="00C65286" w:rsidRDefault="007A0F87" w:rsidP="00B77A3F">
      <w:pPr>
        <w:jc w:val="center"/>
        <w:rPr>
          <w:b/>
          <w:sz w:val="26"/>
          <w:szCs w:val="26"/>
          <w:lang w:val="fr-FR"/>
        </w:rPr>
      </w:pPr>
      <w:r w:rsidRPr="00F52FDA">
        <w:rPr>
          <w:b/>
          <w:sz w:val="26"/>
          <w:szCs w:val="26"/>
          <w:lang w:val="fr-FR"/>
        </w:rPr>
        <w:t xml:space="preserve">Thanh tra, </w:t>
      </w:r>
      <w:r w:rsidR="00980D09">
        <w:rPr>
          <w:b/>
          <w:sz w:val="26"/>
          <w:szCs w:val="26"/>
          <w:lang w:val="fr-FR"/>
        </w:rPr>
        <w:t xml:space="preserve">kiểm tra kỳ thi tốt nghiệp </w:t>
      </w:r>
      <w:r w:rsidR="00192A54">
        <w:rPr>
          <w:b/>
          <w:sz w:val="26"/>
          <w:szCs w:val="26"/>
          <w:lang w:val="fr-FR"/>
        </w:rPr>
        <w:t>b</w:t>
      </w:r>
      <w:r w:rsidR="00B60792">
        <w:rPr>
          <w:b/>
          <w:sz w:val="26"/>
          <w:szCs w:val="26"/>
          <w:lang w:val="fr-FR"/>
        </w:rPr>
        <w:t xml:space="preserve">ậc </w:t>
      </w:r>
      <w:r w:rsidR="00980D09">
        <w:rPr>
          <w:b/>
          <w:sz w:val="26"/>
          <w:szCs w:val="26"/>
          <w:lang w:val="fr-FR"/>
        </w:rPr>
        <w:t xml:space="preserve">TCCN </w:t>
      </w:r>
      <w:r w:rsidR="00B60792">
        <w:rPr>
          <w:b/>
          <w:sz w:val="26"/>
          <w:szCs w:val="26"/>
          <w:lang w:val="fr-FR"/>
        </w:rPr>
        <w:t>chính quy</w:t>
      </w:r>
      <w:r w:rsidR="00852698">
        <w:rPr>
          <w:b/>
          <w:sz w:val="26"/>
          <w:szCs w:val="26"/>
          <w:lang w:val="fr-FR"/>
        </w:rPr>
        <w:t xml:space="preserve"> </w:t>
      </w:r>
    </w:p>
    <w:p w:rsidR="00B77A3F" w:rsidRPr="00B77A3F" w:rsidRDefault="00B77A3F" w:rsidP="00B77A3F">
      <w:pPr>
        <w:jc w:val="center"/>
        <w:rPr>
          <w:b/>
          <w:sz w:val="26"/>
          <w:szCs w:val="26"/>
          <w:lang w:val="fr-FR"/>
        </w:rPr>
      </w:pPr>
      <w:r>
        <w:rPr>
          <w:b/>
          <w:sz w:val="26"/>
          <w:szCs w:val="26"/>
          <w:lang w:val="fr-FR"/>
        </w:rPr>
        <w:t xml:space="preserve">Đợt </w:t>
      </w:r>
      <w:r w:rsidR="001E4AFB">
        <w:rPr>
          <w:b/>
          <w:sz w:val="26"/>
          <w:szCs w:val="26"/>
          <w:lang w:val="fr-FR"/>
        </w:rPr>
        <w:t>1 Năm học 2016-2017</w:t>
      </w:r>
    </w:p>
    <w:p w:rsidR="00A95A0A" w:rsidRDefault="007A0F87" w:rsidP="009F6E62">
      <w:pPr>
        <w:spacing w:before="60" w:after="60"/>
        <w:jc w:val="center"/>
        <w:rPr>
          <w:sz w:val="26"/>
          <w:szCs w:val="26"/>
          <w:lang w:val="fr-FR"/>
        </w:rPr>
      </w:pPr>
      <w:r w:rsidRPr="00F52FDA">
        <w:rPr>
          <w:noProof/>
          <w:sz w:val="26"/>
          <w:szCs w:val="26"/>
        </w:rPr>
        <mc:AlternateContent>
          <mc:Choice Requires="wps">
            <w:drawing>
              <wp:anchor distT="0" distB="0" distL="114300" distR="114300" simplePos="0" relativeHeight="251659264" behindDoc="0" locked="0" layoutInCell="1" allowOverlap="1" wp14:anchorId="1A96B619" wp14:editId="22D4A551">
                <wp:simplePos x="0" y="0"/>
                <wp:positionH relativeFrom="column">
                  <wp:posOffset>2308695</wp:posOffset>
                </wp:positionH>
                <wp:positionV relativeFrom="paragraph">
                  <wp:posOffset>15240</wp:posOffset>
                </wp:positionV>
                <wp:extent cx="12477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1.2pt" to="28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MyHQIAADYEAAAOAAAAZHJzL2Uyb0RvYy54bWysU8uu2jAU3FfqP1jeQxIaLh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"/>
            </w:pict>
          </mc:Fallback>
        </mc:AlternateContent>
      </w:r>
    </w:p>
    <w:p w:rsidR="00C65286" w:rsidRDefault="001E4AFB" w:rsidP="009F6E62">
      <w:pPr>
        <w:ind w:firstLine="720"/>
        <w:jc w:val="both"/>
        <w:rPr>
          <w:sz w:val="26"/>
          <w:szCs w:val="26"/>
          <w:lang w:val="fr-FR"/>
        </w:rPr>
      </w:pPr>
      <w:r w:rsidRPr="00082E35">
        <w:rPr>
          <w:sz w:val="26"/>
          <w:szCs w:val="26"/>
        </w:rPr>
        <w:t xml:space="preserve">Căn cứ kế hoạch số </w:t>
      </w:r>
      <w:r>
        <w:rPr>
          <w:sz w:val="26"/>
          <w:szCs w:val="26"/>
        </w:rPr>
        <w:t>14</w:t>
      </w:r>
      <w:r w:rsidRPr="00082E35">
        <w:rPr>
          <w:sz w:val="26"/>
          <w:szCs w:val="26"/>
        </w:rPr>
        <w:t>/KH-CNTĐ-</w:t>
      </w:r>
      <w:r>
        <w:rPr>
          <w:sz w:val="26"/>
          <w:szCs w:val="26"/>
        </w:rPr>
        <w:t>ĐT</w:t>
      </w:r>
      <w:r w:rsidRPr="00082E35">
        <w:rPr>
          <w:sz w:val="26"/>
          <w:szCs w:val="26"/>
        </w:rPr>
        <w:t xml:space="preserve"> ngày </w:t>
      </w:r>
      <w:r>
        <w:rPr>
          <w:sz w:val="26"/>
          <w:szCs w:val="26"/>
        </w:rPr>
        <w:t>09/02/2017</w:t>
      </w:r>
      <w:r w:rsidRPr="00082E35">
        <w:rPr>
          <w:sz w:val="26"/>
          <w:szCs w:val="26"/>
        </w:rPr>
        <w:t xml:space="preserve"> về việc </w:t>
      </w:r>
      <w:r>
        <w:rPr>
          <w:sz w:val="26"/>
          <w:szCs w:val="26"/>
        </w:rPr>
        <w:t xml:space="preserve">thi tốt nghiệp bậc TCCN chính quy – đợt 1 năm học </w:t>
      </w:r>
      <w:r>
        <w:rPr>
          <w:sz w:val="25"/>
          <w:szCs w:val="25"/>
        </w:rPr>
        <w:t>2016-2017</w:t>
      </w:r>
      <w:r w:rsidR="00C65286">
        <w:rPr>
          <w:sz w:val="26"/>
          <w:szCs w:val="26"/>
          <w:lang w:val="fr-FR"/>
        </w:rPr>
        <w:t>;</w:t>
      </w:r>
    </w:p>
    <w:p w:rsidR="00C65286" w:rsidRDefault="00C65286" w:rsidP="009F6E62">
      <w:pPr>
        <w:ind w:firstLine="720"/>
        <w:jc w:val="both"/>
        <w:rPr>
          <w:sz w:val="26"/>
          <w:szCs w:val="26"/>
          <w:lang w:val="fr-FR"/>
        </w:rPr>
      </w:pPr>
      <w:r>
        <w:rPr>
          <w:sz w:val="26"/>
          <w:szCs w:val="26"/>
          <w:lang w:val="fr-FR"/>
        </w:rPr>
        <w:t xml:space="preserve">Căn cứ </w:t>
      </w:r>
      <w:r w:rsidRPr="00F52FDA">
        <w:rPr>
          <w:sz w:val="26"/>
          <w:szCs w:val="26"/>
          <w:lang w:val="fr-FR"/>
        </w:rPr>
        <w:t xml:space="preserve">quyết định số </w:t>
      </w:r>
      <w:r w:rsidR="007F0AC0">
        <w:rPr>
          <w:sz w:val="26"/>
          <w:szCs w:val="26"/>
          <w:lang w:val="fr-FR"/>
        </w:rPr>
        <w:t>39/</w:t>
      </w:r>
      <w:r w:rsidRPr="00F52FDA">
        <w:rPr>
          <w:sz w:val="26"/>
          <w:szCs w:val="26"/>
          <w:lang w:val="fr-FR"/>
        </w:rPr>
        <w:t>QĐ-CNTĐ-</w:t>
      </w:r>
      <w:r>
        <w:rPr>
          <w:sz w:val="26"/>
          <w:szCs w:val="26"/>
          <w:lang w:val="fr-FR"/>
        </w:rPr>
        <w:t>NS</w:t>
      </w:r>
      <w:r w:rsidRPr="00F52FDA">
        <w:rPr>
          <w:sz w:val="26"/>
          <w:szCs w:val="26"/>
          <w:lang w:val="fr-FR"/>
        </w:rPr>
        <w:t xml:space="preserve"> ngày </w:t>
      </w:r>
      <w:r w:rsidR="003F67A9">
        <w:rPr>
          <w:sz w:val="26"/>
          <w:szCs w:val="26"/>
          <w:lang w:val="fr-FR"/>
        </w:rPr>
        <w:t>24/02/2017</w:t>
      </w:r>
      <w:r>
        <w:rPr>
          <w:sz w:val="26"/>
          <w:szCs w:val="26"/>
          <w:lang w:val="fr-FR"/>
        </w:rPr>
        <w:t xml:space="preserve"> </w:t>
      </w:r>
      <w:r w:rsidRPr="00F52FDA">
        <w:rPr>
          <w:sz w:val="26"/>
          <w:szCs w:val="26"/>
          <w:lang w:val="fr-FR"/>
        </w:rPr>
        <w:t xml:space="preserve">về thành </w:t>
      </w:r>
      <w:r>
        <w:rPr>
          <w:sz w:val="26"/>
          <w:szCs w:val="26"/>
          <w:lang w:val="fr-FR"/>
        </w:rPr>
        <w:t xml:space="preserve">lập Hội đồng thi tốt nghiệp bậc TCCN chính quy </w:t>
      </w:r>
      <w:r w:rsidR="007D37FD">
        <w:rPr>
          <w:sz w:val="26"/>
          <w:szCs w:val="26"/>
        </w:rPr>
        <w:t xml:space="preserve">đợt </w:t>
      </w:r>
      <w:r w:rsidR="001E4AFB">
        <w:rPr>
          <w:sz w:val="26"/>
          <w:szCs w:val="26"/>
        </w:rPr>
        <w:t>1</w:t>
      </w:r>
      <w:r w:rsidR="007D37FD">
        <w:rPr>
          <w:sz w:val="26"/>
          <w:szCs w:val="26"/>
        </w:rPr>
        <w:t xml:space="preserve"> Năm học 201</w:t>
      </w:r>
      <w:r w:rsidR="001E4AFB">
        <w:rPr>
          <w:sz w:val="26"/>
          <w:szCs w:val="26"/>
        </w:rPr>
        <w:t>6-2017</w:t>
      </w:r>
      <w:r w:rsidR="007D37FD">
        <w:rPr>
          <w:sz w:val="26"/>
          <w:szCs w:val="26"/>
        </w:rPr>
        <w:t xml:space="preserve"> </w:t>
      </w:r>
      <w:r w:rsidRPr="00F52FDA">
        <w:rPr>
          <w:sz w:val="26"/>
          <w:szCs w:val="26"/>
          <w:lang w:val="fr-FR"/>
        </w:rPr>
        <w:t>của Hiệu trưởng trường Cao đẳng Công nghệ Thủ Đức</w:t>
      </w:r>
      <w:r>
        <w:rPr>
          <w:sz w:val="26"/>
          <w:szCs w:val="26"/>
          <w:lang w:val="fr-FR"/>
        </w:rPr>
        <w:t>;</w:t>
      </w:r>
    </w:p>
    <w:p w:rsidR="00C65286" w:rsidRDefault="00C65286" w:rsidP="009F6E62">
      <w:pPr>
        <w:ind w:firstLine="720"/>
        <w:jc w:val="both"/>
        <w:rPr>
          <w:sz w:val="26"/>
          <w:szCs w:val="26"/>
          <w:lang w:val="fr-FR"/>
        </w:rPr>
      </w:pPr>
      <w:r>
        <w:rPr>
          <w:sz w:val="26"/>
          <w:szCs w:val="26"/>
          <w:lang w:val="fr-FR"/>
        </w:rPr>
        <w:t xml:space="preserve">Căn cứ </w:t>
      </w:r>
      <w:r w:rsidRPr="00F52FDA">
        <w:rPr>
          <w:sz w:val="26"/>
          <w:szCs w:val="26"/>
          <w:lang w:val="fr-FR"/>
        </w:rPr>
        <w:t xml:space="preserve">quyết định số </w:t>
      </w:r>
      <w:r w:rsidR="003F67A9">
        <w:rPr>
          <w:sz w:val="26"/>
          <w:szCs w:val="26"/>
          <w:lang w:val="fr-FR"/>
        </w:rPr>
        <w:t>45</w:t>
      </w:r>
      <w:r w:rsidRPr="00F52FDA">
        <w:rPr>
          <w:sz w:val="26"/>
          <w:szCs w:val="26"/>
          <w:lang w:val="fr-FR"/>
        </w:rPr>
        <w:t>/QĐ-CNTĐ-</w:t>
      </w:r>
      <w:r>
        <w:rPr>
          <w:sz w:val="26"/>
          <w:szCs w:val="26"/>
          <w:lang w:val="fr-FR"/>
        </w:rPr>
        <w:t>NS</w:t>
      </w:r>
      <w:r w:rsidRPr="00F52FDA">
        <w:rPr>
          <w:sz w:val="26"/>
          <w:szCs w:val="26"/>
          <w:lang w:val="fr-FR"/>
        </w:rPr>
        <w:t xml:space="preserve"> ngày </w:t>
      </w:r>
      <w:r w:rsidR="003F67A9">
        <w:rPr>
          <w:sz w:val="26"/>
          <w:szCs w:val="26"/>
          <w:lang w:val="fr-FR"/>
        </w:rPr>
        <w:t>24/02/2017</w:t>
      </w:r>
      <w:r>
        <w:rPr>
          <w:sz w:val="26"/>
          <w:szCs w:val="26"/>
          <w:lang w:val="fr-FR"/>
        </w:rPr>
        <w:t xml:space="preserve"> </w:t>
      </w:r>
      <w:r w:rsidRPr="00F52FDA">
        <w:rPr>
          <w:sz w:val="26"/>
          <w:szCs w:val="26"/>
          <w:lang w:val="fr-FR"/>
        </w:rPr>
        <w:t xml:space="preserve">về thành </w:t>
      </w:r>
      <w:r>
        <w:rPr>
          <w:sz w:val="26"/>
          <w:szCs w:val="26"/>
          <w:lang w:val="fr-FR"/>
        </w:rPr>
        <w:t xml:space="preserve">lập Ban thanh tra - kiểm tra Hội đồng thi tốt nghiệp bậc TCCN chính quy </w:t>
      </w:r>
      <w:r w:rsidR="007D37FD">
        <w:rPr>
          <w:sz w:val="26"/>
          <w:szCs w:val="26"/>
        </w:rPr>
        <w:t xml:space="preserve">đợt </w:t>
      </w:r>
      <w:r w:rsidR="001E4AFB">
        <w:rPr>
          <w:sz w:val="26"/>
          <w:szCs w:val="26"/>
        </w:rPr>
        <w:t>1 Năm học 2016-2017</w:t>
      </w:r>
      <w:r w:rsidRPr="00F52FDA">
        <w:rPr>
          <w:sz w:val="26"/>
          <w:szCs w:val="26"/>
          <w:lang w:val="fr-FR"/>
        </w:rPr>
        <w:t xml:space="preserve">, </w:t>
      </w:r>
    </w:p>
    <w:p w:rsidR="007A0F87" w:rsidRPr="00F52FDA" w:rsidRDefault="00C65286" w:rsidP="009F6E62">
      <w:pPr>
        <w:ind w:firstLine="720"/>
        <w:jc w:val="both"/>
        <w:rPr>
          <w:sz w:val="26"/>
          <w:szCs w:val="26"/>
          <w:lang w:val="fr-FR"/>
        </w:rPr>
      </w:pPr>
      <w:r>
        <w:rPr>
          <w:sz w:val="26"/>
          <w:szCs w:val="26"/>
          <w:lang w:val="fr-FR"/>
        </w:rPr>
        <w:t>Ban kiểm tra</w:t>
      </w:r>
      <w:r w:rsidRPr="00F52FDA">
        <w:rPr>
          <w:sz w:val="26"/>
          <w:szCs w:val="26"/>
          <w:lang w:val="fr-FR"/>
        </w:rPr>
        <w:t xml:space="preserve"> xây dựng kế hoạch </w:t>
      </w:r>
      <w:r>
        <w:rPr>
          <w:sz w:val="26"/>
          <w:szCs w:val="26"/>
          <w:lang w:val="fr-FR"/>
        </w:rPr>
        <w:t>t</w:t>
      </w:r>
      <w:r w:rsidRPr="00F52FDA">
        <w:rPr>
          <w:sz w:val="26"/>
          <w:szCs w:val="26"/>
          <w:lang w:val="fr-FR"/>
        </w:rPr>
        <w:t xml:space="preserve">hanh kiểm tra kỳ thi tốt nghiệp </w:t>
      </w:r>
      <w:r>
        <w:rPr>
          <w:sz w:val="26"/>
          <w:szCs w:val="26"/>
          <w:lang w:val="fr-FR"/>
        </w:rPr>
        <w:t xml:space="preserve">bậc TCCN chính quy </w:t>
      </w:r>
      <w:r w:rsidR="007D37FD">
        <w:rPr>
          <w:sz w:val="26"/>
          <w:szCs w:val="26"/>
        </w:rPr>
        <w:t xml:space="preserve">đợt </w:t>
      </w:r>
      <w:r w:rsidR="001E4AFB">
        <w:rPr>
          <w:sz w:val="26"/>
          <w:szCs w:val="26"/>
        </w:rPr>
        <w:t>1</w:t>
      </w:r>
      <w:r w:rsidR="009420C6">
        <w:rPr>
          <w:sz w:val="26"/>
          <w:szCs w:val="26"/>
        </w:rPr>
        <w:t xml:space="preserve"> </w:t>
      </w:r>
      <w:r w:rsidR="007D37FD">
        <w:rPr>
          <w:sz w:val="26"/>
          <w:szCs w:val="26"/>
        </w:rPr>
        <w:t>Năm học 201</w:t>
      </w:r>
      <w:r w:rsidR="001E4AFB">
        <w:rPr>
          <w:sz w:val="26"/>
          <w:szCs w:val="26"/>
        </w:rPr>
        <w:t>6-2017</w:t>
      </w:r>
      <w:r>
        <w:rPr>
          <w:sz w:val="26"/>
          <w:szCs w:val="26"/>
          <w:lang w:val="fr-FR"/>
        </w:rPr>
        <w:t>, cụ thể như sau</w:t>
      </w:r>
      <w:r w:rsidRPr="00F52FDA">
        <w:rPr>
          <w:sz w:val="26"/>
          <w:szCs w:val="26"/>
          <w:lang w:val="fr-FR"/>
        </w:rPr>
        <w:t>:</w:t>
      </w:r>
    </w:p>
    <w:p w:rsidR="007A0F87" w:rsidRPr="000C79C5" w:rsidRDefault="007A0F87" w:rsidP="009F6E62">
      <w:pPr>
        <w:jc w:val="both"/>
        <w:rPr>
          <w:sz w:val="12"/>
          <w:szCs w:val="26"/>
          <w:lang w:val="fr-FR"/>
        </w:rPr>
      </w:pPr>
    </w:p>
    <w:p w:rsidR="007A0F87" w:rsidRPr="00F52FDA" w:rsidRDefault="00CD378C" w:rsidP="009F6E62">
      <w:pPr>
        <w:ind w:firstLine="545"/>
        <w:jc w:val="both"/>
        <w:rPr>
          <w:b/>
          <w:sz w:val="26"/>
          <w:szCs w:val="26"/>
          <w:lang w:val="fr-FR"/>
        </w:rPr>
      </w:pPr>
      <w:r w:rsidRPr="00F52FDA">
        <w:rPr>
          <w:b/>
          <w:sz w:val="26"/>
          <w:szCs w:val="26"/>
          <w:lang w:val="fr-FR"/>
        </w:rPr>
        <w:t xml:space="preserve">I. MỤC </w:t>
      </w:r>
      <w:r>
        <w:rPr>
          <w:b/>
          <w:sz w:val="26"/>
          <w:szCs w:val="26"/>
          <w:lang w:val="fr-FR"/>
        </w:rPr>
        <w:t>ĐÍ</w:t>
      </w:r>
      <w:r w:rsidRPr="00F52FDA">
        <w:rPr>
          <w:b/>
          <w:sz w:val="26"/>
          <w:szCs w:val="26"/>
          <w:lang w:val="fr-FR"/>
        </w:rPr>
        <w:t>CH</w:t>
      </w:r>
      <w:r>
        <w:rPr>
          <w:b/>
          <w:sz w:val="26"/>
          <w:szCs w:val="26"/>
          <w:lang w:val="fr-FR"/>
        </w:rPr>
        <w:t xml:space="preserve"> -</w:t>
      </w:r>
      <w:r w:rsidRPr="00F52FDA">
        <w:rPr>
          <w:b/>
          <w:sz w:val="26"/>
          <w:szCs w:val="26"/>
          <w:lang w:val="fr-FR"/>
        </w:rPr>
        <w:t xml:space="preserve"> Y</w:t>
      </w:r>
      <w:r>
        <w:rPr>
          <w:b/>
          <w:sz w:val="26"/>
          <w:szCs w:val="26"/>
          <w:lang w:val="fr-FR"/>
        </w:rPr>
        <w:t>Ê</w:t>
      </w:r>
      <w:r w:rsidRPr="00F52FDA">
        <w:rPr>
          <w:b/>
          <w:sz w:val="26"/>
          <w:szCs w:val="26"/>
          <w:lang w:val="fr-FR"/>
        </w:rPr>
        <w:t>U CẦU</w:t>
      </w:r>
    </w:p>
    <w:p w:rsidR="007A0F87" w:rsidRPr="00F52FDA" w:rsidRDefault="007A0F87" w:rsidP="009F6E62">
      <w:pPr>
        <w:ind w:firstLine="545"/>
        <w:jc w:val="both"/>
        <w:rPr>
          <w:b/>
          <w:sz w:val="26"/>
          <w:szCs w:val="26"/>
          <w:lang w:val="fr-FR"/>
        </w:rPr>
      </w:pPr>
      <w:r w:rsidRPr="00F52FDA">
        <w:rPr>
          <w:b/>
          <w:sz w:val="26"/>
          <w:szCs w:val="26"/>
          <w:lang w:val="fr-FR"/>
        </w:rPr>
        <w:t>1. Mục đích</w:t>
      </w:r>
    </w:p>
    <w:p w:rsidR="00E46AF0" w:rsidRPr="00F52FDA" w:rsidRDefault="00625496" w:rsidP="009F6E62">
      <w:pPr>
        <w:ind w:firstLine="545"/>
        <w:jc w:val="both"/>
        <w:rPr>
          <w:sz w:val="26"/>
          <w:szCs w:val="26"/>
          <w:lang w:val="fr-FR"/>
        </w:rPr>
      </w:pPr>
      <w:r>
        <w:rPr>
          <w:sz w:val="26"/>
          <w:szCs w:val="26"/>
          <w:lang w:val="fr-FR"/>
        </w:rPr>
        <w:t xml:space="preserve">- Đảm bảo công tác </w:t>
      </w:r>
      <w:r w:rsidR="00915DCF">
        <w:rPr>
          <w:sz w:val="26"/>
          <w:szCs w:val="26"/>
          <w:lang w:val="fr-FR"/>
        </w:rPr>
        <w:t xml:space="preserve">thi được thực hiện đúng quy </w:t>
      </w:r>
      <w:r w:rsidR="00E46AF0" w:rsidRPr="00F52FDA">
        <w:rPr>
          <w:sz w:val="26"/>
          <w:szCs w:val="26"/>
          <w:lang w:val="fr-FR"/>
        </w:rPr>
        <w:t>trình, nghiêm  túc, đánh giá chính xác, khách quan, công bằng và trung thực, góp phần nâng cao ch</w:t>
      </w:r>
      <w:r>
        <w:rPr>
          <w:sz w:val="26"/>
          <w:szCs w:val="26"/>
          <w:lang w:val="fr-FR"/>
        </w:rPr>
        <w:t>ất lượng đào tạo của nhà trường</w:t>
      </w:r>
      <w:r w:rsidR="00E46AF0" w:rsidRPr="00F52FDA">
        <w:rPr>
          <w:sz w:val="26"/>
          <w:szCs w:val="26"/>
          <w:lang w:val="fr-FR"/>
        </w:rPr>
        <w:t xml:space="preserve">;  </w:t>
      </w:r>
    </w:p>
    <w:p w:rsidR="00E46AF0" w:rsidRPr="00F52FDA" w:rsidRDefault="007F145E" w:rsidP="009F6E62">
      <w:pPr>
        <w:ind w:firstLine="545"/>
        <w:jc w:val="both"/>
        <w:rPr>
          <w:sz w:val="26"/>
          <w:szCs w:val="26"/>
          <w:lang w:val="fr-FR"/>
        </w:rPr>
      </w:pPr>
      <w:r>
        <w:rPr>
          <w:sz w:val="26"/>
          <w:szCs w:val="26"/>
          <w:lang w:val="fr-FR"/>
        </w:rPr>
        <w:t xml:space="preserve">- Nâng cao tinh thần </w:t>
      </w:r>
      <w:r w:rsidR="00E46AF0" w:rsidRPr="00F52FDA">
        <w:rPr>
          <w:sz w:val="26"/>
          <w:szCs w:val="26"/>
          <w:lang w:val="fr-FR"/>
        </w:rPr>
        <w:t xml:space="preserve">trách nhiệm của giảng viên trong giảng dạy và đánh giá kết quả học tập của học sinh, sinh viên. </w:t>
      </w:r>
    </w:p>
    <w:p w:rsidR="007A0F87" w:rsidRPr="00F52FDA" w:rsidRDefault="007A0F87" w:rsidP="009F6E62">
      <w:pPr>
        <w:ind w:firstLine="545"/>
        <w:jc w:val="both"/>
        <w:rPr>
          <w:b/>
          <w:sz w:val="26"/>
          <w:szCs w:val="26"/>
        </w:rPr>
      </w:pPr>
      <w:r w:rsidRPr="00F52FDA">
        <w:rPr>
          <w:b/>
          <w:sz w:val="26"/>
          <w:szCs w:val="26"/>
        </w:rPr>
        <w:t>2. Yêu cầu</w:t>
      </w:r>
    </w:p>
    <w:p w:rsidR="007A0F87" w:rsidRPr="00F52FDA" w:rsidRDefault="00E46AF0" w:rsidP="009F6E62">
      <w:pPr>
        <w:ind w:firstLine="545"/>
        <w:jc w:val="both"/>
        <w:rPr>
          <w:sz w:val="26"/>
          <w:szCs w:val="26"/>
        </w:rPr>
      </w:pPr>
      <w:r w:rsidRPr="00F52FDA">
        <w:rPr>
          <w:b/>
          <w:sz w:val="26"/>
          <w:szCs w:val="26"/>
        </w:rPr>
        <w:t>-</w:t>
      </w:r>
      <w:r w:rsidR="007A0F87" w:rsidRPr="00F52FDA">
        <w:rPr>
          <w:sz w:val="26"/>
          <w:szCs w:val="26"/>
        </w:rPr>
        <w:t xml:space="preserve"> Hoạt động </w:t>
      </w:r>
      <w:r w:rsidR="00980D09">
        <w:rPr>
          <w:sz w:val="26"/>
          <w:szCs w:val="26"/>
        </w:rPr>
        <w:t>giám sát</w:t>
      </w:r>
      <w:r w:rsidR="007A0F87" w:rsidRPr="00F52FDA">
        <w:rPr>
          <w:sz w:val="26"/>
          <w:szCs w:val="26"/>
        </w:rPr>
        <w:t xml:space="preserve"> thi phải bảo đảm chính xác, khách quan, trung thực, công khai, dân chủ và kịp thời; đúng nội dung, đối tượng; không làm thay và không làm cản trở hoạt động bình thường của đ</w:t>
      </w:r>
      <w:r w:rsidR="005C388A" w:rsidRPr="00F52FDA">
        <w:rPr>
          <w:sz w:val="26"/>
          <w:szCs w:val="26"/>
        </w:rPr>
        <w:t>ơn vị, tổ chức cá nhân tham gia công tác coi thi</w:t>
      </w:r>
      <w:r w:rsidR="007A0F87" w:rsidRPr="00F52FDA">
        <w:rPr>
          <w:sz w:val="26"/>
          <w:szCs w:val="26"/>
        </w:rPr>
        <w:t>.</w:t>
      </w:r>
    </w:p>
    <w:p w:rsidR="007A0F87" w:rsidRPr="00F52FDA" w:rsidRDefault="00E46AF0" w:rsidP="009F6E62">
      <w:pPr>
        <w:ind w:firstLine="545"/>
        <w:jc w:val="both"/>
        <w:rPr>
          <w:sz w:val="26"/>
          <w:szCs w:val="26"/>
        </w:rPr>
      </w:pPr>
      <w:r w:rsidRPr="00F52FDA">
        <w:rPr>
          <w:b/>
          <w:sz w:val="26"/>
          <w:szCs w:val="26"/>
        </w:rPr>
        <w:t>-</w:t>
      </w:r>
      <w:r w:rsidR="007A0F87" w:rsidRPr="00F52FDA">
        <w:rPr>
          <w:sz w:val="26"/>
          <w:szCs w:val="26"/>
        </w:rPr>
        <w:t xml:space="preserve"> Cán bộ, viên chức </w:t>
      </w:r>
      <w:r w:rsidR="005C388A" w:rsidRPr="00F52FDA">
        <w:rPr>
          <w:sz w:val="26"/>
          <w:szCs w:val="26"/>
        </w:rPr>
        <w:t xml:space="preserve">được cử tham gia </w:t>
      </w:r>
      <w:r w:rsidR="008554B1">
        <w:rPr>
          <w:sz w:val="26"/>
          <w:szCs w:val="26"/>
        </w:rPr>
        <w:t>giám sát</w:t>
      </w:r>
      <w:r w:rsidR="005C388A" w:rsidRPr="00F52FDA">
        <w:rPr>
          <w:sz w:val="26"/>
          <w:szCs w:val="26"/>
        </w:rPr>
        <w:t xml:space="preserve"> thi tốt nghiệp </w:t>
      </w:r>
      <w:r w:rsidR="007A0F87" w:rsidRPr="00F52FDA">
        <w:rPr>
          <w:sz w:val="26"/>
          <w:szCs w:val="26"/>
        </w:rPr>
        <w:t>phải bảo đảm các yêu cầu sau:</w:t>
      </w:r>
    </w:p>
    <w:p w:rsidR="007A0F87" w:rsidRPr="00F52FDA" w:rsidRDefault="00E46AF0" w:rsidP="009F6E62">
      <w:pPr>
        <w:ind w:firstLine="545"/>
        <w:jc w:val="both"/>
        <w:rPr>
          <w:sz w:val="26"/>
          <w:szCs w:val="26"/>
        </w:rPr>
      </w:pPr>
      <w:r w:rsidRPr="00F52FDA">
        <w:rPr>
          <w:sz w:val="26"/>
          <w:szCs w:val="26"/>
        </w:rPr>
        <w:t>+</w:t>
      </w:r>
      <w:r w:rsidR="007A0F87" w:rsidRPr="00F52FDA">
        <w:rPr>
          <w:sz w:val="26"/>
          <w:szCs w:val="26"/>
        </w:rPr>
        <w:t xml:space="preserve"> Có tinh thần trách nhiệm cao đối với công việc được giao;</w:t>
      </w:r>
    </w:p>
    <w:p w:rsidR="00E46AF0" w:rsidRDefault="00E46AF0" w:rsidP="009F6E62">
      <w:pPr>
        <w:ind w:firstLine="545"/>
        <w:jc w:val="both"/>
        <w:rPr>
          <w:sz w:val="26"/>
          <w:szCs w:val="26"/>
        </w:rPr>
      </w:pPr>
      <w:r w:rsidRPr="00F52FDA">
        <w:rPr>
          <w:sz w:val="26"/>
          <w:szCs w:val="26"/>
        </w:rPr>
        <w:t>+</w:t>
      </w:r>
      <w:r w:rsidR="007A0F87" w:rsidRPr="00F52FDA">
        <w:rPr>
          <w:sz w:val="26"/>
          <w:szCs w:val="26"/>
        </w:rPr>
        <w:t xml:space="preserve"> Nắm vững nghiệp vụ thanh tra và quy chế </w:t>
      </w:r>
      <w:r w:rsidRPr="00F52FDA">
        <w:rPr>
          <w:sz w:val="26"/>
          <w:szCs w:val="26"/>
        </w:rPr>
        <w:t xml:space="preserve">thi, </w:t>
      </w:r>
      <w:r w:rsidR="007A0F87" w:rsidRPr="00F52FDA">
        <w:rPr>
          <w:sz w:val="26"/>
          <w:szCs w:val="26"/>
        </w:rPr>
        <w:t>tuyển sinh và các văn bản khác có liên quan;</w:t>
      </w:r>
    </w:p>
    <w:p w:rsidR="007F145E" w:rsidRPr="00F52FDA" w:rsidRDefault="007F145E" w:rsidP="009F6E62">
      <w:pPr>
        <w:ind w:firstLine="545"/>
        <w:jc w:val="both"/>
        <w:rPr>
          <w:sz w:val="26"/>
          <w:szCs w:val="26"/>
        </w:rPr>
      </w:pPr>
      <w:r>
        <w:rPr>
          <w:sz w:val="26"/>
          <w:szCs w:val="26"/>
        </w:rPr>
        <w:t>+ Tuyệt đối tuân thủ nguyên tắc bảo mật của kỳ thi; không được yêu cầu người khác cung cấp tài liệu mật của kỳ thi; không tùy tiện phát ngôn, đánh giá, nhận xét, đưa tin làm nhiễu loạn thông tin, gây trở ngại cho công tác điều hành của hội đồng thi và công tác chỉ đạo của cấp trên;</w:t>
      </w:r>
    </w:p>
    <w:p w:rsidR="00566D5C" w:rsidRDefault="00625496" w:rsidP="009F6E62">
      <w:pPr>
        <w:ind w:firstLine="545"/>
        <w:jc w:val="both"/>
        <w:rPr>
          <w:sz w:val="26"/>
          <w:szCs w:val="26"/>
        </w:rPr>
      </w:pPr>
      <w:r>
        <w:rPr>
          <w:sz w:val="26"/>
          <w:szCs w:val="26"/>
        </w:rPr>
        <w:t xml:space="preserve">+ Kịp </w:t>
      </w:r>
      <w:r w:rsidR="00E46AF0" w:rsidRPr="00F52FDA">
        <w:rPr>
          <w:sz w:val="26"/>
          <w:szCs w:val="26"/>
        </w:rPr>
        <w:t xml:space="preserve">thời báo cáo, đề xuất về </w:t>
      </w:r>
      <w:r>
        <w:rPr>
          <w:sz w:val="26"/>
          <w:szCs w:val="26"/>
        </w:rPr>
        <w:t>Trưởng ban thanh tra</w:t>
      </w:r>
      <w:r w:rsidR="00E46AF0" w:rsidRPr="00F52FDA">
        <w:rPr>
          <w:sz w:val="26"/>
          <w:szCs w:val="26"/>
        </w:rPr>
        <w:t xml:space="preserve"> kết quả thanh tra sau khi hoạt động thi tại địa điểm thanh tra kết thúc. </w:t>
      </w:r>
    </w:p>
    <w:p w:rsidR="00CD378C" w:rsidRDefault="00CD378C" w:rsidP="009F6E62">
      <w:pPr>
        <w:ind w:firstLine="545"/>
        <w:jc w:val="both"/>
        <w:rPr>
          <w:sz w:val="10"/>
          <w:szCs w:val="26"/>
        </w:rPr>
      </w:pPr>
    </w:p>
    <w:p w:rsidR="00B77A3F" w:rsidRPr="00CD378C" w:rsidRDefault="00B77A3F" w:rsidP="009F6E62">
      <w:pPr>
        <w:ind w:firstLine="545"/>
        <w:jc w:val="both"/>
        <w:rPr>
          <w:sz w:val="10"/>
          <w:szCs w:val="26"/>
        </w:rPr>
      </w:pPr>
    </w:p>
    <w:p w:rsidR="009E5A80" w:rsidRDefault="00CD378C" w:rsidP="009F6E62">
      <w:pPr>
        <w:ind w:firstLine="545"/>
        <w:jc w:val="both"/>
        <w:rPr>
          <w:sz w:val="26"/>
          <w:szCs w:val="26"/>
        </w:rPr>
      </w:pPr>
      <w:r>
        <w:rPr>
          <w:b/>
          <w:sz w:val="26"/>
          <w:szCs w:val="26"/>
          <w:lang w:val="fr-FR"/>
        </w:rPr>
        <w:t>I</w:t>
      </w:r>
      <w:r w:rsidRPr="00F52FDA">
        <w:rPr>
          <w:b/>
          <w:sz w:val="26"/>
          <w:szCs w:val="26"/>
          <w:lang w:val="fr-FR"/>
        </w:rPr>
        <w:t xml:space="preserve">I. </w:t>
      </w:r>
      <w:r>
        <w:rPr>
          <w:b/>
          <w:sz w:val="26"/>
          <w:szCs w:val="26"/>
          <w:lang w:val="fr-FR"/>
        </w:rPr>
        <w:t>THÀNH PHẦN, T</w:t>
      </w:r>
      <w:r w:rsidRPr="00F52FDA">
        <w:rPr>
          <w:b/>
          <w:sz w:val="26"/>
          <w:szCs w:val="26"/>
          <w:lang w:val="fr-FR"/>
        </w:rPr>
        <w:t xml:space="preserve">HỜI GIAN, </w:t>
      </w:r>
      <w:r>
        <w:rPr>
          <w:b/>
          <w:sz w:val="26"/>
          <w:szCs w:val="26"/>
          <w:lang w:val="fr-FR"/>
        </w:rPr>
        <w:t>Đ</w:t>
      </w:r>
      <w:r w:rsidRPr="00F52FDA">
        <w:rPr>
          <w:b/>
          <w:sz w:val="26"/>
          <w:szCs w:val="26"/>
          <w:lang w:val="fr-FR"/>
        </w:rPr>
        <w:t xml:space="preserve">ỊA </w:t>
      </w:r>
      <w:r>
        <w:rPr>
          <w:b/>
          <w:sz w:val="26"/>
          <w:szCs w:val="26"/>
          <w:lang w:val="fr-FR"/>
        </w:rPr>
        <w:t>Đ</w:t>
      </w:r>
      <w:r w:rsidRPr="00F52FDA">
        <w:rPr>
          <w:b/>
          <w:sz w:val="26"/>
          <w:szCs w:val="26"/>
          <w:lang w:val="fr-FR"/>
        </w:rPr>
        <w:t>IỂM, PH</w:t>
      </w:r>
      <w:r>
        <w:rPr>
          <w:b/>
          <w:sz w:val="26"/>
          <w:szCs w:val="26"/>
          <w:lang w:val="fr-FR"/>
        </w:rPr>
        <w:t>Â</w:t>
      </w:r>
      <w:r w:rsidRPr="00F52FDA">
        <w:rPr>
          <w:b/>
          <w:sz w:val="26"/>
          <w:szCs w:val="26"/>
          <w:lang w:val="fr-FR"/>
        </w:rPr>
        <w:t>N C</w:t>
      </w:r>
      <w:r>
        <w:rPr>
          <w:b/>
          <w:sz w:val="26"/>
          <w:szCs w:val="26"/>
          <w:lang w:val="fr-FR"/>
        </w:rPr>
        <w:t>Ô</w:t>
      </w:r>
      <w:r w:rsidRPr="00F52FDA">
        <w:rPr>
          <w:b/>
          <w:sz w:val="26"/>
          <w:szCs w:val="26"/>
          <w:lang w:val="fr-FR"/>
        </w:rPr>
        <w:t xml:space="preserve">NG NHIỆM VỤ </w:t>
      </w:r>
      <w:r>
        <w:rPr>
          <w:b/>
          <w:sz w:val="26"/>
          <w:szCs w:val="26"/>
          <w:lang w:val="fr-FR"/>
        </w:rPr>
        <w:t>T</w:t>
      </w:r>
      <w:r w:rsidRPr="00F52FDA">
        <w:rPr>
          <w:b/>
          <w:sz w:val="26"/>
          <w:szCs w:val="26"/>
          <w:lang w:val="fr-FR"/>
        </w:rPr>
        <w:t>HANH TRA</w:t>
      </w:r>
    </w:p>
    <w:p w:rsidR="009E5A80" w:rsidRDefault="009E5A80" w:rsidP="009F6E62">
      <w:pPr>
        <w:ind w:firstLine="545"/>
        <w:jc w:val="both"/>
        <w:rPr>
          <w:sz w:val="26"/>
          <w:szCs w:val="26"/>
        </w:rPr>
      </w:pPr>
      <w:r>
        <w:rPr>
          <w:b/>
          <w:sz w:val="26"/>
          <w:szCs w:val="26"/>
          <w:lang w:val="fr-FR"/>
        </w:rPr>
        <w:t>1</w:t>
      </w:r>
      <w:r w:rsidR="00167745" w:rsidRPr="000931EF">
        <w:rPr>
          <w:b/>
          <w:sz w:val="26"/>
          <w:szCs w:val="26"/>
          <w:lang w:val="fr-FR"/>
        </w:rPr>
        <w:t>. Công tác coi thi:</w:t>
      </w:r>
    </w:p>
    <w:p w:rsidR="00167745" w:rsidRDefault="00167745" w:rsidP="009F6E62">
      <w:pPr>
        <w:ind w:firstLine="545"/>
        <w:jc w:val="both"/>
        <w:rPr>
          <w:sz w:val="26"/>
          <w:szCs w:val="26"/>
          <w:lang w:val="fr-FR"/>
        </w:rPr>
      </w:pPr>
      <w:r w:rsidRPr="000931EF">
        <w:rPr>
          <w:sz w:val="26"/>
          <w:szCs w:val="26"/>
          <w:lang w:val="fr-FR"/>
        </w:rPr>
        <w:t xml:space="preserve">- Thành phần ban kiểm tra: </w:t>
      </w:r>
      <w:r w:rsidR="00C65286">
        <w:rPr>
          <w:sz w:val="26"/>
          <w:szCs w:val="26"/>
          <w:lang w:val="fr-FR"/>
        </w:rPr>
        <w:t xml:space="preserve">Theo Quyết định số </w:t>
      </w:r>
      <w:r w:rsidR="003F67A9">
        <w:rPr>
          <w:sz w:val="26"/>
          <w:szCs w:val="26"/>
          <w:lang w:val="fr-FR"/>
        </w:rPr>
        <w:t>45</w:t>
      </w:r>
      <w:r w:rsidR="00C65286" w:rsidRPr="00F52FDA">
        <w:rPr>
          <w:sz w:val="26"/>
          <w:szCs w:val="26"/>
          <w:lang w:val="fr-FR"/>
        </w:rPr>
        <w:t>/QĐ-CNTĐ-</w:t>
      </w:r>
      <w:r w:rsidR="00C65286">
        <w:rPr>
          <w:sz w:val="26"/>
          <w:szCs w:val="26"/>
          <w:lang w:val="fr-FR"/>
        </w:rPr>
        <w:t>NS</w:t>
      </w:r>
      <w:r w:rsidR="00C65286" w:rsidRPr="00F52FDA">
        <w:rPr>
          <w:sz w:val="26"/>
          <w:szCs w:val="26"/>
          <w:lang w:val="fr-FR"/>
        </w:rPr>
        <w:t xml:space="preserve"> ngày </w:t>
      </w:r>
      <w:r w:rsidR="003F67A9">
        <w:rPr>
          <w:sz w:val="26"/>
          <w:szCs w:val="26"/>
          <w:lang w:val="fr-FR"/>
        </w:rPr>
        <w:t>24/02/2017</w:t>
      </w:r>
      <w:r w:rsidR="007D37FD">
        <w:rPr>
          <w:sz w:val="26"/>
          <w:szCs w:val="26"/>
          <w:lang w:val="fr-FR"/>
        </w:rPr>
        <w:t xml:space="preserve"> </w:t>
      </w:r>
      <w:r w:rsidR="00C65286" w:rsidRPr="000931EF">
        <w:rPr>
          <w:sz w:val="26"/>
          <w:szCs w:val="26"/>
          <w:lang w:val="fr-FR"/>
        </w:rPr>
        <w:t>của Hiệu trưởng trường Cao đẳng Công nghệ Thủ Đức.</w:t>
      </w:r>
    </w:p>
    <w:p w:rsidR="00167745" w:rsidRDefault="009E5A80" w:rsidP="009F6E62">
      <w:pPr>
        <w:ind w:firstLine="545"/>
        <w:jc w:val="both"/>
        <w:rPr>
          <w:sz w:val="26"/>
          <w:szCs w:val="26"/>
          <w:lang w:val="fr-FR"/>
        </w:rPr>
      </w:pPr>
      <w:r>
        <w:rPr>
          <w:sz w:val="26"/>
          <w:szCs w:val="26"/>
          <w:lang w:val="fr-FR"/>
        </w:rPr>
        <w:t xml:space="preserve">- </w:t>
      </w:r>
      <w:r w:rsidR="00167745" w:rsidRPr="000931EF">
        <w:rPr>
          <w:sz w:val="26"/>
          <w:szCs w:val="26"/>
          <w:lang w:val="fr-FR"/>
        </w:rPr>
        <w:t>Thời gian, địa điểm :</w:t>
      </w:r>
    </w:p>
    <w:p w:rsidR="00167745" w:rsidRDefault="009E5A80" w:rsidP="009F6E62">
      <w:pPr>
        <w:ind w:firstLine="545"/>
        <w:jc w:val="both"/>
        <w:rPr>
          <w:lang w:val="fr-FR"/>
        </w:rPr>
      </w:pPr>
      <w:r>
        <w:rPr>
          <w:sz w:val="26"/>
          <w:szCs w:val="26"/>
          <w:lang w:val="fr-FR"/>
        </w:rPr>
        <w:t xml:space="preserve">+ </w:t>
      </w:r>
      <w:r w:rsidR="00167745" w:rsidRPr="000931EF">
        <w:rPr>
          <w:sz w:val="26"/>
          <w:szCs w:val="26"/>
          <w:lang w:val="fr-FR"/>
        </w:rPr>
        <w:t xml:space="preserve">Thời gian: </w:t>
      </w:r>
      <w:r w:rsidR="00C65286" w:rsidRPr="00E57BC0">
        <w:rPr>
          <w:lang w:val="fr-FR"/>
        </w:rPr>
        <w:t xml:space="preserve">Từ </w:t>
      </w:r>
      <w:r w:rsidR="001E4AFB">
        <w:rPr>
          <w:lang w:val="fr-FR"/>
        </w:rPr>
        <w:t>27/3</w:t>
      </w:r>
      <w:r w:rsidR="00C65286" w:rsidRPr="00E57BC0">
        <w:rPr>
          <w:lang w:val="fr-FR"/>
        </w:rPr>
        <w:t xml:space="preserve"> – </w:t>
      </w:r>
      <w:r w:rsidR="001E4AFB">
        <w:rPr>
          <w:lang w:val="fr-FR"/>
        </w:rPr>
        <w:t>30/3/2017</w:t>
      </w:r>
      <w:r w:rsidR="00C65286" w:rsidRPr="00E57BC0">
        <w:rPr>
          <w:lang w:val="fr-FR"/>
        </w:rPr>
        <w:t xml:space="preserve"> theo </w:t>
      </w:r>
      <w:r w:rsidR="007D37FD" w:rsidRPr="00E57BC0">
        <w:rPr>
          <w:lang w:val="fr-FR"/>
        </w:rPr>
        <w:t xml:space="preserve">theo </w:t>
      </w:r>
      <w:r w:rsidR="007D37FD">
        <w:rPr>
          <w:lang w:val="fr-FR"/>
        </w:rPr>
        <w:t>thông báo</w:t>
      </w:r>
      <w:r w:rsidR="00B77A3F">
        <w:rPr>
          <w:lang w:val="fr-FR"/>
        </w:rPr>
        <w:t xml:space="preserve"> số </w:t>
      </w:r>
      <w:r w:rsidR="009420C6" w:rsidRPr="0029628E">
        <w:rPr>
          <w:lang w:val="fr-FR"/>
        </w:rPr>
        <w:t>11</w:t>
      </w:r>
      <w:r w:rsidR="007D37FD" w:rsidRPr="0029628E">
        <w:rPr>
          <w:lang w:val="fr-FR"/>
        </w:rPr>
        <w:t xml:space="preserve">/TB-CNTĐ-ĐT ngày </w:t>
      </w:r>
      <w:r w:rsidR="001E4AFB" w:rsidRPr="0029628E">
        <w:rPr>
          <w:lang w:val="fr-FR"/>
        </w:rPr>
        <w:t>10/</w:t>
      </w:r>
      <w:r w:rsidR="0029628E" w:rsidRPr="0029628E">
        <w:rPr>
          <w:lang w:val="fr-FR"/>
        </w:rPr>
        <w:t>2</w:t>
      </w:r>
      <w:r w:rsidR="001E4AFB" w:rsidRPr="0029628E">
        <w:rPr>
          <w:lang w:val="fr-FR"/>
        </w:rPr>
        <w:t>/2017</w:t>
      </w:r>
    </w:p>
    <w:p w:rsidR="009D1202" w:rsidRDefault="009E5A80" w:rsidP="009F6E62">
      <w:pPr>
        <w:ind w:firstLine="545"/>
        <w:jc w:val="both"/>
        <w:rPr>
          <w:sz w:val="26"/>
          <w:szCs w:val="26"/>
          <w:lang w:val="fr-FR"/>
        </w:rPr>
      </w:pPr>
      <w:r>
        <w:rPr>
          <w:lang w:val="fr-FR"/>
        </w:rPr>
        <w:lastRenderedPageBreak/>
        <w:t xml:space="preserve">+ </w:t>
      </w:r>
      <w:r w:rsidR="00167745" w:rsidRPr="000931EF">
        <w:rPr>
          <w:sz w:val="26"/>
          <w:szCs w:val="26"/>
          <w:lang w:val="fr-FR"/>
        </w:rPr>
        <w:t>Địa điểm : tại các phòng thi</w:t>
      </w:r>
      <w:r w:rsidR="009D1202">
        <w:rPr>
          <w:sz w:val="26"/>
          <w:szCs w:val="26"/>
          <w:lang w:val="fr-FR"/>
        </w:rPr>
        <w:t>.</w:t>
      </w:r>
    </w:p>
    <w:p w:rsidR="007D37FD" w:rsidRDefault="007D37FD" w:rsidP="007D37FD">
      <w:pPr>
        <w:ind w:firstLine="545"/>
        <w:jc w:val="both"/>
        <w:rPr>
          <w:sz w:val="26"/>
          <w:szCs w:val="26"/>
        </w:rPr>
      </w:pPr>
      <w:r>
        <w:rPr>
          <w:sz w:val="26"/>
          <w:szCs w:val="26"/>
          <w:lang w:val="fr-FR"/>
        </w:rPr>
        <w:t>- Phân công kiểm tra:</w:t>
      </w:r>
      <w:r w:rsidRPr="000E3551">
        <w:rPr>
          <w:sz w:val="26"/>
          <w:szCs w:val="26"/>
          <w:lang w:val="fr-FR"/>
        </w:rPr>
        <w:t xml:space="preserve"> </w:t>
      </w:r>
      <w:r w:rsidRPr="000931EF">
        <w:rPr>
          <w:sz w:val="26"/>
          <w:szCs w:val="26"/>
          <w:lang w:val="fr-FR"/>
        </w:rPr>
        <w:t xml:space="preserve">Trưởng ban kiểm tra </w:t>
      </w:r>
      <w:r w:rsidRPr="000931EF">
        <w:rPr>
          <w:sz w:val="26"/>
          <w:szCs w:val="26"/>
        </w:rPr>
        <w:t xml:space="preserve">gửi danh sách phân công thành viên kiểm tra từng khu vực thi dựa trên lịch thi </w:t>
      </w:r>
      <w:r>
        <w:rPr>
          <w:sz w:val="26"/>
          <w:szCs w:val="26"/>
        </w:rPr>
        <w:t>Ban thư ký Hội đồng thi</w:t>
      </w:r>
      <w:r w:rsidRPr="000931EF">
        <w:rPr>
          <w:sz w:val="26"/>
          <w:szCs w:val="26"/>
        </w:rPr>
        <w:t xml:space="preserve"> cung cấp trước ngày </w:t>
      </w:r>
      <w:r w:rsidR="005F4FFB">
        <w:rPr>
          <w:sz w:val="26"/>
          <w:szCs w:val="26"/>
        </w:rPr>
        <w:t>2</w:t>
      </w:r>
      <w:r w:rsidR="00943CDA">
        <w:rPr>
          <w:sz w:val="26"/>
          <w:szCs w:val="26"/>
        </w:rPr>
        <w:t>5</w:t>
      </w:r>
      <w:r w:rsidR="005F4FFB">
        <w:rPr>
          <w:sz w:val="26"/>
          <w:szCs w:val="26"/>
        </w:rPr>
        <w:t>/3/2017</w:t>
      </w:r>
      <w:r w:rsidRPr="000931EF">
        <w:rPr>
          <w:sz w:val="26"/>
          <w:szCs w:val="26"/>
        </w:rPr>
        <w:t>.</w:t>
      </w:r>
    </w:p>
    <w:p w:rsidR="009D1202" w:rsidRDefault="00096BEC" w:rsidP="009F6E62">
      <w:pPr>
        <w:ind w:firstLine="545"/>
        <w:jc w:val="both"/>
        <w:rPr>
          <w:sz w:val="26"/>
          <w:szCs w:val="26"/>
          <w:lang w:val="fr-FR"/>
        </w:rPr>
      </w:pPr>
      <w:r>
        <w:rPr>
          <w:color w:val="000000"/>
          <w:sz w:val="26"/>
          <w:szCs w:val="26"/>
        </w:rPr>
        <w:t xml:space="preserve">* </w:t>
      </w:r>
      <w:r>
        <w:rPr>
          <w:b/>
          <w:bCs/>
          <w:color w:val="000000"/>
          <w:sz w:val="26"/>
          <w:szCs w:val="26"/>
          <w:u w:val="single"/>
        </w:rPr>
        <w:t>Ghi chú:</w:t>
      </w:r>
      <w:r>
        <w:rPr>
          <w:color w:val="000000"/>
          <w:sz w:val="26"/>
          <w:szCs w:val="26"/>
        </w:rPr>
        <w:t xml:space="preserve"> CB Thanh tra thi tốt nghiệp có mặt lúc 7h30 đối với môn thi buổi sáng và 13h30 đối với</w:t>
      </w:r>
      <w:r w:rsidRPr="00096BEC">
        <w:rPr>
          <w:color w:val="000000"/>
          <w:sz w:val="26"/>
          <w:szCs w:val="26"/>
        </w:rPr>
        <w:t xml:space="preserve"> </w:t>
      </w:r>
      <w:r w:rsidR="007D37FD">
        <w:rPr>
          <w:color w:val="000000"/>
          <w:sz w:val="26"/>
          <w:szCs w:val="26"/>
        </w:rPr>
        <w:t xml:space="preserve">môn thi buổi chiều tại Phòng A003 </w:t>
      </w:r>
      <w:r>
        <w:rPr>
          <w:color w:val="000000"/>
          <w:sz w:val="26"/>
          <w:szCs w:val="26"/>
        </w:rPr>
        <w:t>để kiểm tra các công tác đầu giờ.</w:t>
      </w:r>
    </w:p>
    <w:p w:rsidR="00566D5C" w:rsidRDefault="009E5A80" w:rsidP="009F6E62">
      <w:pPr>
        <w:ind w:firstLine="545"/>
        <w:jc w:val="both"/>
        <w:rPr>
          <w:sz w:val="26"/>
          <w:szCs w:val="26"/>
        </w:rPr>
      </w:pPr>
      <w:r>
        <w:rPr>
          <w:b/>
          <w:sz w:val="26"/>
          <w:szCs w:val="26"/>
        </w:rPr>
        <w:t>2</w:t>
      </w:r>
      <w:r w:rsidR="00167745" w:rsidRPr="000931EF">
        <w:rPr>
          <w:b/>
          <w:sz w:val="26"/>
          <w:szCs w:val="26"/>
        </w:rPr>
        <w:t>. Công tác chấm thi:</w:t>
      </w:r>
      <w:r w:rsidR="00167745" w:rsidRPr="000931EF">
        <w:rPr>
          <w:sz w:val="26"/>
          <w:szCs w:val="26"/>
        </w:rPr>
        <w:t xml:space="preserve"> Trưởng ban thanh tra sẽ thông báo cụ thể thời gian, địa điểm chấm thi cho các thành viên Ban kiểm tra</w:t>
      </w:r>
      <w:r w:rsidR="009F6E62">
        <w:rPr>
          <w:sz w:val="26"/>
          <w:szCs w:val="26"/>
        </w:rPr>
        <w:t xml:space="preserve"> dựa trên kế hoạch chấm thi </w:t>
      </w:r>
      <w:r w:rsidR="009D1202">
        <w:rPr>
          <w:sz w:val="26"/>
          <w:szCs w:val="26"/>
        </w:rPr>
        <w:t xml:space="preserve">của </w:t>
      </w:r>
      <w:r w:rsidR="009F6E62">
        <w:rPr>
          <w:sz w:val="26"/>
          <w:szCs w:val="26"/>
        </w:rPr>
        <w:t xml:space="preserve">Ban chấm thi </w:t>
      </w:r>
      <w:r w:rsidR="009F6E62" w:rsidRPr="000931EF">
        <w:rPr>
          <w:sz w:val="26"/>
          <w:szCs w:val="26"/>
        </w:rPr>
        <w:t xml:space="preserve">cung cấp trước ngày </w:t>
      </w:r>
      <w:r w:rsidR="001E4AFB">
        <w:rPr>
          <w:sz w:val="26"/>
          <w:szCs w:val="26"/>
        </w:rPr>
        <w:t>30/3/2017</w:t>
      </w:r>
      <w:r w:rsidR="009F6E62" w:rsidRPr="000931EF">
        <w:rPr>
          <w:sz w:val="26"/>
          <w:szCs w:val="26"/>
        </w:rPr>
        <w:t>.</w:t>
      </w:r>
    </w:p>
    <w:p w:rsidR="007A0F87" w:rsidRPr="00F52FDA" w:rsidRDefault="00CD378C" w:rsidP="009F6E62">
      <w:pPr>
        <w:ind w:firstLine="567"/>
        <w:rPr>
          <w:b/>
          <w:sz w:val="26"/>
          <w:szCs w:val="26"/>
          <w:lang w:val="fr-FR"/>
        </w:rPr>
      </w:pPr>
      <w:r w:rsidRPr="00F52FDA">
        <w:rPr>
          <w:b/>
          <w:sz w:val="26"/>
          <w:szCs w:val="26"/>
          <w:lang w:val="fr-FR"/>
        </w:rPr>
        <w:t>I</w:t>
      </w:r>
      <w:r>
        <w:rPr>
          <w:b/>
          <w:sz w:val="26"/>
          <w:szCs w:val="26"/>
          <w:lang w:val="fr-FR"/>
        </w:rPr>
        <w:t>II</w:t>
      </w:r>
      <w:r w:rsidRPr="00F52FDA">
        <w:rPr>
          <w:b/>
          <w:sz w:val="26"/>
          <w:szCs w:val="26"/>
          <w:lang w:val="fr-FR"/>
        </w:rPr>
        <w:t xml:space="preserve">. NỘI DUNG THANH TRA </w:t>
      </w:r>
    </w:p>
    <w:p w:rsidR="005843DC" w:rsidRPr="009B0645" w:rsidRDefault="009E5A80" w:rsidP="009F6E62">
      <w:pPr>
        <w:ind w:firstLine="540"/>
        <w:jc w:val="both"/>
        <w:rPr>
          <w:sz w:val="26"/>
          <w:szCs w:val="26"/>
        </w:rPr>
      </w:pPr>
      <w:r>
        <w:rPr>
          <w:b/>
          <w:sz w:val="26"/>
          <w:szCs w:val="26"/>
        </w:rPr>
        <w:t>1</w:t>
      </w:r>
      <w:r w:rsidR="00C65286" w:rsidRPr="00C65286">
        <w:rPr>
          <w:b/>
          <w:sz w:val="26"/>
          <w:szCs w:val="26"/>
        </w:rPr>
        <w:t xml:space="preserve">. </w:t>
      </w:r>
      <w:r w:rsidR="005843DC" w:rsidRPr="00C65286">
        <w:rPr>
          <w:b/>
          <w:sz w:val="26"/>
          <w:szCs w:val="26"/>
          <w:lang w:val="fr-FR"/>
        </w:rPr>
        <w:t xml:space="preserve">Thanh tra </w:t>
      </w:r>
      <w:r w:rsidR="00CD378C" w:rsidRPr="00C65286">
        <w:rPr>
          <w:b/>
          <w:sz w:val="26"/>
          <w:szCs w:val="26"/>
          <w:lang w:val="fr-FR"/>
        </w:rPr>
        <w:t>công tác coi thi</w:t>
      </w:r>
    </w:p>
    <w:p w:rsidR="00FB5C62" w:rsidRDefault="00FB5C62" w:rsidP="009F6E62">
      <w:pPr>
        <w:ind w:firstLine="567"/>
        <w:jc w:val="both"/>
        <w:rPr>
          <w:sz w:val="26"/>
          <w:szCs w:val="26"/>
        </w:rPr>
      </w:pPr>
      <w:r>
        <w:rPr>
          <w:sz w:val="26"/>
          <w:szCs w:val="26"/>
        </w:rPr>
        <w:t xml:space="preserve">- </w:t>
      </w:r>
      <w:r w:rsidRPr="00FB5C62">
        <w:rPr>
          <w:sz w:val="26"/>
          <w:szCs w:val="26"/>
        </w:rPr>
        <w:t xml:space="preserve">Kiểm tra việc thực hiện quy định về lịch thi, thống nhất quy định về hiệu lệnh, phân công nhiệm vụ cụ thể cho các </w:t>
      </w:r>
      <w:r>
        <w:rPr>
          <w:sz w:val="26"/>
          <w:szCs w:val="26"/>
        </w:rPr>
        <w:t>CBCT</w:t>
      </w:r>
      <w:r w:rsidRPr="00FB5C62">
        <w:rPr>
          <w:sz w:val="26"/>
          <w:szCs w:val="26"/>
        </w:rPr>
        <w:t>; phân công giám thị phòng thi theo quy định;</w:t>
      </w:r>
      <w:r w:rsidR="00BF51AA">
        <w:rPr>
          <w:sz w:val="26"/>
          <w:szCs w:val="26"/>
        </w:rPr>
        <w:t xml:space="preserve"> </w:t>
      </w:r>
    </w:p>
    <w:p w:rsidR="00FB5C62" w:rsidRDefault="00FB5C62" w:rsidP="009F6E62">
      <w:pPr>
        <w:ind w:firstLine="567"/>
        <w:jc w:val="both"/>
        <w:rPr>
          <w:sz w:val="26"/>
          <w:szCs w:val="26"/>
        </w:rPr>
      </w:pPr>
      <w:r>
        <w:rPr>
          <w:sz w:val="26"/>
          <w:szCs w:val="26"/>
        </w:rPr>
        <w:t xml:space="preserve">- </w:t>
      </w:r>
      <w:r w:rsidRPr="00FB5C62">
        <w:rPr>
          <w:sz w:val="26"/>
          <w:szCs w:val="26"/>
        </w:rPr>
        <w:t xml:space="preserve">Giám sát công tác điều hành </w:t>
      </w:r>
      <w:r w:rsidRPr="00B51203">
        <w:rPr>
          <w:color w:val="FF0000"/>
          <w:sz w:val="26"/>
          <w:szCs w:val="26"/>
        </w:rPr>
        <w:t xml:space="preserve">của </w:t>
      </w:r>
      <w:r w:rsidR="00127DC7">
        <w:rPr>
          <w:sz w:val="26"/>
          <w:szCs w:val="26"/>
        </w:rPr>
        <w:t xml:space="preserve">Hội </w:t>
      </w:r>
      <w:r>
        <w:rPr>
          <w:sz w:val="26"/>
          <w:szCs w:val="26"/>
        </w:rPr>
        <w:t>đồng thi</w:t>
      </w:r>
      <w:r w:rsidRPr="00FB5C62">
        <w:rPr>
          <w:sz w:val="26"/>
          <w:szCs w:val="26"/>
        </w:rPr>
        <w:t xml:space="preserve"> và các thành viên trong </w:t>
      </w:r>
      <w:r>
        <w:rPr>
          <w:sz w:val="26"/>
          <w:szCs w:val="26"/>
        </w:rPr>
        <w:t>ban coi thi</w:t>
      </w:r>
      <w:r w:rsidRPr="00FB5C62">
        <w:rPr>
          <w:sz w:val="26"/>
          <w:szCs w:val="26"/>
        </w:rPr>
        <w:t>;</w:t>
      </w:r>
    </w:p>
    <w:p w:rsidR="00FB5C62" w:rsidRDefault="00FB5C62" w:rsidP="009F6E62">
      <w:pPr>
        <w:ind w:firstLine="567"/>
        <w:jc w:val="both"/>
        <w:rPr>
          <w:sz w:val="26"/>
          <w:szCs w:val="26"/>
        </w:rPr>
      </w:pPr>
      <w:r>
        <w:rPr>
          <w:sz w:val="26"/>
          <w:szCs w:val="26"/>
        </w:rPr>
        <w:t xml:space="preserve">- </w:t>
      </w:r>
      <w:r w:rsidRPr="00FB5C62">
        <w:rPr>
          <w:sz w:val="26"/>
          <w:szCs w:val="26"/>
        </w:rPr>
        <w:t xml:space="preserve">Giám sát </w:t>
      </w:r>
      <w:r w:rsidR="00127DC7">
        <w:rPr>
          <w:sz w:val="26"/>
          <w:szCs w:val="26"/>
        </w:rPr>
        <w:t xml:space="preserve">Hội </w:t>
      </w:r>
      <w:r>
        <w:rPr>
          <w:sz w:val="26"/>
          <w:szCs w:val="26"/>
        </w:rPr>
        <w:t>đồng thi</w:t>
      </w:r>
      <w:r w:rsidRPr="00FB5C62">
        <w:rPr>
          <w:sz w:val="26"/>
          <w:szCs w:val="26"/>
        </w:rPr>
        <w:t xml:space="preserve"> thực hiện việc lưu giữ các phương tiện thu, phát thông tin cá nhân (nếu có) tại phòng </w:t>
      </w:r>
      <w:r>
        <w:rPr>
          <w:sz w:val="26"/>
          <w:szCs w:val="26"/>
        </w:rPr>
        <w:t>đội đồng</w:t>
      </w:r>
      <w:r w:rsidRPr="00FB5C62">
        <w:rPr>
          <w:sz w:val="26"/>
          <w:szCs w:val="26"/>
        </w:rPr>
        <w:t xml:space="preserve"> và hướng dẫn việc kiểm tra thiết bị ghi âm, ghi hình học sinh được phép mang vào phòng thi để tránh</w:t>
      </w:r>
      <w:r>
        <w:rPr>
          <w:sz w:val="26"/>
          <w:szCs w:val="26"/>
        </w:rPr>
        <w:t xml:space="preserve"> xảy ra tiêu cực trong khi thi;</w:t>
      </w:r>
    </w:p>
    <w:p w:rsidR="009F6E62" w:rsidRDefault="00FB5C62" w:rsidP="009F6E62">
      <w:pPr>
        <w:ind w:firstLine="567"/>
        <w:jc w:val="both"/>
        <w:rPr>
          <w:sz w:val="26"/>
          <w:szCs w:val="26"/>
        </w:rPr>
      </w:pPr>
      <w:r w:rsidRPr="00FB5C62">
        <w:rPr>
          <w:sz w:val="26"/>
          <w:szCs w:val="26"/>
        </w:rPr>
        <w:t>- Giám sát việc mở bì đựng đề thi và quy trình giao, nhận đề thi, phát đề thi cho thí sinh, bàn giao đề thi thừa theo quy định;</w:t>
      </w:r>
    </w:p>
    <w:p w:rsidR="009F6E62" w:rsidRDefault="00FB5C62" w:rsidP="009F6E62">
      <w:pPr>
        <w:ind w:firstLine="567"/>
        <w:jc w:val="both"/>
        <w:rPr>
          <w:sz w:val="26"/>
          <w:szCs w:val="26"/>
        </w:rPr>
      </w:pPr>
      <w:r w:rsidRPr="00FB5C62">
        <w:rPr>
          <w:sz w:val="26"/>
          <w:szCs w:val="26"/>
        </w:rPr>
        <w:t>- Giám sát việc giám thị tổ chức, hướng dẫn, kiểm tra những vật dụng thí sinh được phép mang vào  phòng thi; việc đánh số báo danh theo quy định</w:t>
      </w:r>
      <w:r>
        <w:rPr>
          <w:sz w:val="26"/>
          <w:szCs w:val="26"/>
        </w:rPr>
        <w:t>;</w:t>
      </w:r>
    </w:p>
    <w:p w:rsidR="009F6E62" w:rsidRDefault="00FB5C62" w:rsidP="009F6E62">
      <w:pPr>
        <w:ind w:firstLine="567"/>
        <w:jc w:val="both"/>
        <w:rPr>
          <w:sz w:val="26"/>
          <w:szCs w:val="26"/>
        </w:rPr>
      </w:pPr>
      <w:r>
        <w:rPr>
          <w:sz w:val="26"/>
          <w:szCs w:val="26"/>
        </w:rPr>
        <w:t>-</w:t>
      </w:r>
      <w:r>
        <w:rPr>
          <w:bCs/>
          <w:i/>
          <w:iCs/>
          <w:sz w:val="26"/>
          <w:szCs w:val="26"/>
        </w:rPr>
        <w:t xml:space="preserve"> </w:t>
      </w:r>
      <w:r w:rsidRPr="00FB5C62">
        <w:rPr>
          <w:sz w:val="26"/>
          <w:szCs w:val="26"/>
        </w:rPr>
        <w:t>Giám sát việc thực hiện nhiệm vụ và quy chế thi của các đối tượng tham gia kỳ thi. Qua chấm thi nếu phát hiện dấu hiệu thí sinh làm bài tập thể, tùy theo mức độ vi phạm, cán bộ coi thi phải chịu trách nhiệm (cán bộ thanh tra chịu trách nhiệm liên đới) và bị xử lý theo quy định;</w:t>
      </w:r>
    </w:p>
    <w:p w:rsidR="00143993" w:rsidRDefault="00FB5C62" w:rsidP="00143993">
      <w:pPr>
        <w:ind w:firstLine="567"/>
        <w:jc w:val="both"/>
        <w:rPr>
          <w:sz w:val="26"/>
          <w:szCs w:val="26"/>
        </w:rPr>
      </w:pPr>
      <w:r w:rsidRPr="00FB5C62">
        <w:rPr>
          <w:sz w:val="26"/>
          <w:szCs w:val="26"/>
        </w:rPr>
        <w:t>- Kiểm tra các biện pháp bảo đảm an toàn, trật tự trong và ngoài phòng thi, khu vực thi, biện pháp khắc phục sự cố; giám sát việc quản lý khu vực thi, không để người không có nhiệm vụ vào khu vực thi;</w:t>
      </w:r>
    </w:p>
    <w:p w:rsidR="00143993" w:rsidRDefault="00FB5C62" w:rsidP="00143993">
      <w:pPr>
        <w:ind w:firstLine="567"/>
        <w:jc w:val="both"/>
        <w:rPr>
          <w:sz w:val="26"/>
          <w:szCs w:val="26"/>
        </w:rPr>
      </w:pPr>
      <w:r w:rsidRPr="00FB5C62">
        <w:rPr>
          <w:sz w:val="26"/>
          <w:szCs w:val="26"/>
        </w:rPr>
        <w:t xml:space="preserve">- Giám sát việc thu bài, quy trình giao, nhận, bảo quản bài thi của </w:t>
      </w:r>
      <w:r>
        <w:rPr>
          <w:sz w:val="26"/>
          <w:szCs w:val="26"/>
        </w:rPr>
        <w:t>CBCT</w:t>
      </w:r>
      <w:r w:rsidRPr="00FB5C62">
        <w:rPr>
          <w:sz w:val="26"/>
          <w:szCs w:val="26"/>
        </w:rPr>
        <w:t>;</w:t>
      </w:r>
    </w:p>
    <w:p w:rsidR="00143993" w:rsidRDefault="00FB5C62" w:rsidP="00143993">
      <w:pPr>
        <w:ind w:firstLine="567"/>
        <w:jc w:val="both"/>
        <w:rPr>
          <w:sz w:val="26"/>
          <w:szCs w:val="26"/>
        </w:rPr>
      </w:pPr>
      <w:r w:rsidRPr="00FB5C62">
        <w:rPr>
          <w:sz w:val="26"/>
          <w:szCs w:val="26"/>
        </w:rPr>
        <w:t>- Giám sát việc xử lý vi phạm quy chế đối với các đối tượng tham gia kỳ thi.</w:t>
      </w:r>
    </w:p>
    <w:p w:rsidR="00143993" w:rsidRDefault="005843DC" w:rsidP="00143993">
      <w:pPr>
        <w:ind w:firstLine="567"/>
        <w:jc w:val="both"/>
        <w:rPr>
          <w:sz w:val="26"/>
          <w:szCs w:val="26"/>
        </w:rPr>
      </w:pPr>
      <w:r>
        <w:rPr>
          <w:sz w:val="26"/>
          <w:szCs w:val="26"/>
          <w:lang w:val="fr-FR"/>
        </w:rPr>
        <w:t>- Giám sát việc gọi thí sinh vào phòng thi và việc thực hiện yêu cầu tuyệt đối không để thí sinh mang vào phòng thi các tài liệu, vật dụng, phương tiện đã bị cấm theo quy định của quy chế.</w:t>
      </w:r>
    </w:p>
    <w:p w:rsidR="00143993" w:rsidRDefault="005843DC" w:rsidP="00143993">
      <w:pPr>
        <w:ind w:firstLine="567"/>
        <w:jc w:val="both"/>
        <w:rPr>
          <w:sz w:val="26"/>
          <w:szCs w:val="26"/>
        </w:rPr>
      </w:pPr>
      <w:r>
        <w:rPr>
          <w:sz w:val="26"/>
          <w:szCs w:val="26"/>
          <w:lang w:val="fr-FR"/>
        </w:rPr>
        <w:t>- Giám sát, đôn đốc cán b</w:t>
      </w:r>
      <w:r w:rsidR="00282A2F">
        <w:rPr>
          <w:sz w:val="26"/>
          <w:szCs w:val="26"/>
          <w:lang w:val="fr-FR"/>
        </w:rPr>
        <w:t>ộ</w:t>
      </w:r>
      <w:r>
        <w:rPr>
          <w:sz w:val="26"/>
          <w:szCs w:val="26"/>
          <w:lang w:val="fr-FR"/>
        </w:rPr>
        <w:t xml:space="preserve"> coi thi thực hiện nghiêm quy định về ký và ghi rõ họ tên vào giấy thi và giấy nháp của thí sinh.</w:t>
      </w:r>
    </w:p>
    <w:p w:rsidR="00143993" w:rsidRDefault="00C63EF7" w:rsidP="00143993">
      <w:pPr>
        <w:ind w:firstLine="567"/>
        <w:jc w:val="both"/>
        <w:rPr>
          <w:sz w:val="26"/>
          <w:szCs w:val="26"/>
        </w:rPr>
      </w:pPr>
      <w:r>
        <w:rPr>
          <w:sz w:val="26"/>
          <w:szCs w:val="26"/>
          <w:lang w:val="fr-FR"/>
        </w:rPr>
        <w:t>- Giám sát cán bộ coi thi thực hiện đúng quy định về việc ngừng làm bài và thu bài thi khi hết giờ thi.</w:t>
      </w:r>
    </w:p>
    <w:p w:rsidR="00143993" w:rsidRDefault="00C63EF7" w:rsidP="00143993">
      <w:pPr>
        <w:ind w:firstLine="567"/>
        <w:jc w:val="both"/>
        <w:rPr>
          <w:sz w:val="26"/>
          <w:szCs w:val="26"/>
        </w:rPr>
      </w:pPr>
      <w:r>
        <w:rPr>
          <w:sz w:val="26"/>
          <w:szCs w:val="26"/>
          <w:lang w:val="fr-FR"/>
        </w:rPr>
        <w:t>- Giám sát, đôn đốc việc thực hiện đúng quy định về bàn giao bài thi sau mỗi buổi thi, thực hiện quy định về ký và dán niêm phong túi đựng bài thi.</w:t>
      </w:r>
    </w:p>
    <w:p w:rsidR="00143993" w:rsidRDefault="005843DC" w:rsidP="00143993">
      <w:pPr>
        <w:ind w:firstLine="567"/>
        <w:jc w:val="both"/>
        <w:rPr>
          <w:sz w:val="26"/>
          <w:szCs w:val="26"/>
        </w:rPr>
      </w:pPr>
      <w:r>
        <w:rPr>
          <w:sz w:val="26"/>
          <w:szCs w:val="26"/>
          <w:lang w:val="fr-FR"/>
        </w:rPr>
        <w:t xml:space="preserve">- Giám sát, đôn đốc </w:t>
      </w:r>
      <w:r w:rsidR="00C63EF7">
        <w:rPr>
          <w:sz w:val="26"/>
          <w:szCs w:val="26"/>
          <w:lang w:val="fr-FR"/>
        </w:rPr>
        <w:t>CBCT</w:t>
      </w:r>
      <w:r>
        <w:rPr>
          <w:sz w:val="26"/>
          <w:szCs w:val="26"/>
          <w:lang w:val="fr-FR"/>
        </w:rPr>
        <w:t>, cán bộ giám sát phòng thi ngăn chặn, xử lý kịp thời thí sinh vi phạm quy chế.</w:t>
      </w:r>
    </w:p>
    <w:p w:rsidR="00EF08A1" w:rsidRDefault="005843DC" w:rsidP="00143993">
      <w:pPr>
        <w:ind w:firstLine="567"/>
        <w:jc w:val="both"/>
        <w:rPr>
          <w:sz w:val="26"/>
          <w:szCs w:val="26"/>
          <w:lang w:val="fr-FR"/>
        </w:rPr>
      </w:pPr>
      <w:r>
        <w:rPr>
          <w:sz w:val="26"/>
          <w:szCs w:val="26"/>
          <w:lang w:val="fr-FR"/>
        </w:rPr>
        <w:t>- Giám sát việc tuân thủ quy chế thi của thí sinh</w:t>
      </w:r>
      <w:r w:rsidR="00282A2F">
        <w:rPr>
          <w:sz w:val="26"/>
          <w:szCs w:val="26"/>
          <w:lang w:val="fr-FR"/>
        </w:rPr>
        <w:t>. Khi phát hiện thí sinh vi phạm quy chế thi cần yêu cầu cán bộ coi thi hoặc cán bộ giám sát phòng thi lập biên bản xử lý và ghi nhận lại yêu cầu này bằng Biên bản ghi nhớ (mẫu 4). Trong trường hợp yêu cầu đó không được thực hiện hoặc thực hiện không đúng theo quy định của quy chế thi th</w:t>
      </w:r>
      <w:r w:rsidR="00625496">
        <w:rPr>
          <w:sz w:val="26"/>
          <w:szCs w:val="26"/>
          <w:lang w:val="fr-FR"/>
        </w:rPr>
        <w:t xml:space="preserve">ì Đoàn thanh tra trực tiếp lập </w:t>
      </w:r>
      <w:r w:rsidR="00282A2F">
        <w:rPr>
          <w:sz w:val="26"/>
          <w:szCs w:val="26"/>
          <w:lang w:val="fr-FR"/>
        </w:rPr>
        <w:t>Biên bản ghi nhớ (mẫu 5).</w:t>
      </w:r>
    </w:p>
    <w:p w:rsidR="00C63EF7" w:rsidRDefault="00C63EF7" w:rsidP="009F6E62">
      <w:pPr>
        <w:ind w:firstLine="720"/>
        <w:jc w:val="both"/>
        <w:rPr>
          <w:sz w:val="26"/>
          <w:szCs w:val="26"/>
          <w:lang w:val="fr-FR"/>
        </w:rPr>
      </w:pPr>
      <w:r>
        <w:rPr>
          <w:sz w:val="26"/>
          <w:szCs w:val="26"/>
          <w:lang w:val="fr-FR"/>
        </w:rPr>
        <w:t>Trong quá trình thực hiện nhiệm vụ, nếu có tình huống bất thường, cần báo ngay cho cán bộ lãnh đạo trực buổi thi biết để xử lý.</w:t>
      </w:r>
    </w:p>
    <w:p w:rsidR="00282A2F" w:rsidRPr="00CD378C" w:rsidRDefault="009E5A80" w:rsidP="009F6E62">
      <w:pPr>
        <w:ind w:firstLine="720"/>
        <w:jc w:val="both"/>
        <w:rPr>
          <w:b/>
          <w:sz w:val="26"/>
          <w:szCs w:val="26"/>
          <w:lang w:val="fr-FR"/>
        </w:rPr>
      </w:pPr>
      <w:r>
        <w:rPr>
          <w:b/>
          <w:sz w:val="26"/>
          <w:szCs w:val="26"/>
          <w:lang w:val="fr-FR"/>
        </w:rPr>
        <w:t>2</w:t>
      </w:r>
      <w:r w:rsidR="00282A2F" w:rsidRPr="00CD378C">
        <w:rPr>
          <w:b/>
          <w:sz w:val="26"/>
          <w:szCs w:val="26"/>
          <w:lang w:val="fr-FR"/>
        </w:rPr>
        <w:t xml:space="preserve">. </w:t>
      </w:r>
      <w:r w:rsidR="009C7B97" w:rsidRPr="00CD378C">
        <w:rPr>
          <w:b/>
          <w:sz w:val="26"/>
          <w:szCs w:val="26"/>
          <w:lang w:val="fr-FR"/>
        </w:rPr>
        <w:t xml:space="preserve">Thanh tra </w:t>
      </w:r>
      <w:r w:rsidR="00CD378C" w:rsidRPr="00CD378C">
        <w:rPr>
          <w:b/>
          <w:sz w:val="26"/>
          <w:szCs w:val="26"/>
          <w:lang w:val="fr-FR"/>
        </w:rPr>
        <w:t>công tác chấm thi </w:t>
      </w:r>
    </w:p>
    <w:p w:rsidR="00C63EF7" w:rsidRDefault="009C7B97" w:rsidP="009F6E62">
      <w:pPr>
        <w:ind w:firstLine="544"/>
        <w:jc w:val="both"/>
        <w:rPr>
          <w:sz w:val="26"/>
          <w:szCs w:val="26"/>
        </w:rPr>
      </w:pPr>
      <w:r>
        <w:rPr>
          <w:sz w:val="26"/>
          <w:szCs w:val="26"/>
          <w:lang w:val="fr-FR"/>
        </w:rPr>
        <w:tab/>
      </w:r>
      <w:r w:rsidR="00C63EF7">
        <w:rPr>
          <w:sz w:val="26"/>
          <w:szCs w:val="26"/>
          <w:lang w:val="fr-FR"/>
        </w:rPr>
        <w:t xml:space="preserve">- </w:t>
      </w:r>
      <w:r w:rsidR="00C63EF7" w:rsidRPr="00025E94">
        <w:rPr>
          <w:sz w:val="26"/>
          <w:szCs w:val="26"/>
        </w:rPr>
        <w:t>Giám sát việc thực hiện quy trình là</w:t>
      </w:r>
      <w:r w:rsidR="00C63EF7">
        <w:rPr>
          <w:sz w:val="26"/>
          <w:szCs w:val="26"/>
        </w:rPr>
        <w:t>m phách và công tác bảo mật;</w:t>
      </w:r>
    </w:p>
    <w:p w:rsidR="00C63EF7" w:rsidRDefault="00C63EF7" w:rsidP="009F6E62">
      <w:pPr>
        <w:ind w:firstLine="720"/>
        <w:jc w:val="both"/>
        <w:rPr>
          <w:sz w:val="26"/>
          <w:szCs w:val="26"/>
        </w:rPr>
      </w:pPr>
      <w:r>
        <w:rPr>
          <w:sz w:val="26"/>
          <w:szCs w:val="26"/>
        </w:rPr>
        <w:lastRenderedPageBreak/>
        <w:t>- Giám sát quy trình quét phiếu trả lời trắc nghiệm, xử lý bài thi và chấm thi; g</w:t>
      </w:r>
      <w:r w:rsidRPr="00025E94">
        <w:rPr>
          <w:sz w:val="26"/>
          <w:szCs w:val="26"/>
        </w:rPr>
        <w:t>iám sát</w:t>
      </w:r>
      <w:r>
        <w:rPr>
          <w:sz w:val="26"/>
          <w:szCs w:val="26"/>
        </w:rPr>
        <w:t xml:space="preserve"> các thành viên của tổ chấm trắc nghiệm </w:t>
      </w:r>
      <w:r w:rsidRPr="00025E94">
        <w:rPr>
          <w:sz w:val="26"/>
          <w:szCs w:val="26"/>
        </w:rPr>
        <w:t>thực hiện</w:t>
      </w:r>
      <w:r>
        <w:rPr>
          <w:sz w:val="26"/>
          <w:szCs w:val="26"/>
        </w:rPr>
        <w:t xml:space="preserve"> các</w:t>
      </w:r>
      <w:r w:rsidRPr="00025E94">
        <w:rPr>
          <w:sz w:val="26"/>
          <w:szCs w:val="26"/>
        </w:rPr>
        <w:t xml:space="preserve"> quy định</w:t>
      </w:r>
      <w:r>
        <w:rPr>
          <w:sz w:val="26"/>
          <w:szCs w:val="26"/>
        </w:rPr>
        <w:t xml:space="preserve"> trong quá trình chấm thi;</w:t>
      </w:r>
    </w:p>
    <w:p w:rsidR="00566D5C" w:rsidRPr="00566D5C" w:rsidRDefault="00C63EF7" w:rsidP="009F6E62">
      <w:pPr>
        <w:ind w:firstLine="720"/>
        <w:jc w:val="both"/>
        <w:rPr>
          <w:bCs/>
          <w:sz w:val="26"/>
          <w:szCs w:val="26"/>
        </w:rPr>
      </w:pPr>
      <w:r>
        <w:rPr>
          <w:sz w:val="26"/>
          <w:szCs w:val="26"/>
        </w:rPr>
        <w:t xml:space="preserve">- Giám sát chấm bài thi tự luận: </w:t>
      </w:r>
      <w:r w:rsidRPr="00025E94">
        <w:rPr>
          <w:sz w:val="26"/>
          <w:szCs w:val="26"/>
        </w:rPr>
        <w:t>việc</w:t>
      </w:r>
      <w:r>
        <w:rPr>
          <w:sz w:val="26"/>
          <w:szCs w:val="26"/>
        </w:rPr>
        <w:t xml:space="preserve"> bố trí chấm 2 vòng độc lập tại 2 phòng riêng biệt; việc giao, nhận bài thi giữa trưởng ban chấm thi với tổ chấm; việc</w:t>
      </w:r>
      <w:r w:rsidRPr="00025E94">
        <w:rPr>
          <w:sz w:val="26"/>
          <w:szCs w:val="26"/>
        </w:rPr>
        <w:t xml:space="preserve"> thực hiện</w:t>
      </w:r>
      <w:r>
        <w:rPr>
          <w:sz w:val="26"/>
          <w:szCs w:val="26"/>
        </w:rPr>
        <w:t xml:space="preserve"> quy trình,</w:t>
      </w:r>
      <w:r w:rsidRPr="00025E94">
        <w:rPr>
          <w:sz w:val="26"/>
          <w:szCs w:val="26"/>
        </w:rPr>
        <w:t xml:space="preserve"> quy </w:t>
      </w:r>
      <w:r>
        <w:rPr>
          <w:sz w:val="26"/>
          <w:szCs w:val="26"/>
        </w:rPr>
        <w:t>định về chấm thi; việc ghi điểm vào phiếu chấm, bài thi và xử lý kết quả chấm;</w:t>
      </w:r>
      <w:r w:rsidRPr="00025E94">
        <w:rPr>
          <w:sz w:val="26"/>
          <w:szCs w:val="26"/>
        </w:rPr>
        <w:t xml:space="preserve"> xử lý bài t</w:t>
      </w:r>
      <w:r>
        <w:rPr>
          <w:sz w:val="26"/>
          <w:szCs w:val="26"/>
        </w:rPr>
        <w:t>hi có dấu hiệu bất thường, bài chênh lệch điểm, hồi phách, vào điểm. Giám sát</w:t>
      </w:r>
      <w:r w:rsidRPr="00025E94">
        <w:rPr>
          <w:sz w:val="26"/>
          <w:szCs w:val="26"/>
        </w:rPr>
        <w:t xml:space="preserve"> </w:t>
      </w:r>
      <w:r>
        <w:rPr>
          <w:sz w:val="26"/>
          <w:szCs w:val="26"/>
        </w:rPr>
        <w:t>việc thực hiện quy chế của ban chấm thi</w:t>
      </w:r>
      <w:r>
        <w:rPr>
          <w:bCs/>
          <w:sz w:val="26"/>
          <w:szCs w:val="26"/>
        </w:rPr>
        <w:t>.</w:t>
      </w:r>
    </w:p>
    <w:p w:rsidR="007A0F87" w:rsidRPr="00F52FDA" w:rsidRDefault="00CD378C" w:rsidP="00143993">
      <w:pPr>
        <w:ind w:firstLine="720"/>
        <w:jc w:val="both"/>
        <w:rPr>
          <w:b/>
          <w:sz w:val="26"/>
          <w:szCs w:val="26"/>
          <w:lang w:val="fr-FR"/>
        </w:rPr>
      </w:pPr>
      <w:r>
        <w:rPr>
          <w:b/>
          <w:sz w:val="26"/>
          <w:szCs w:val="26"/>
          <w:lang w:val="fr-FR"/>
        </w:rPr>
        <w:t>I</w:t>
      </w:r>
      <w:r w:rsidRPr="00F52FDA">
        <w:rPr>
          <w:b/>
          <w:sz w:val="26"/>
          <w:szCs w:val="26"/>
          <w:lang w:val="fr-FR"/>
        </w:rPr>
        <w:t xml:space="preserve">V. TỔ CHỨC THỰC HIỆN </w:t>
      </w:r>
    </w:p>
    <w:p w:rsidR="002127AA" w:rsidRPr="002127AA" w:rsidRDefault="002127AA" w:rsidP="00143993">
      <w:pPr>
        <w:ind w:firstLine="720"/>
        <w:jc w:val="both"/>
        <w:rPr>
          <w:sz w:val="10"/>
          <w:szCs w:val="26"/>
        </w:rPr>
      </w:pPr>
    </w:p>
    <w:p w:rsidR="009E5A80" w:rsidRDefault="00096BEC" w:rsidP="00143993">
      <w:pPr>
        <w:ind w:firstLine="720"/>
        <w:jc w:val="both"/>
        <w:rPr>
          <w:sz w:val="26"/>
          <w:szCs w:val="26"/>
        </w:rPr>
      </w:pPr>
      <w:r>
        <w:rPr>
          <w:sz w:val="26"/>
          <w:szCs w:val="26"/>
        </w:rPr>
        <w:t>1</w:t>
      </w:r>
      <w:r w:rsidR="009E5A80">
        <w:rPr>
          <w:sz w:val="26"/>
          <w:szCs w:val="26"/>
        </w:rPr>
        <w:t>. Ban chấm thi</w:t>
      </w:r>
      <w:r w:rsidR="009F6E62" w:rsidRPr="009F6E62">
        <w:rPr>
          <w:sz w:val="26"/>
          <w:szCs w:val="26"/>
        </w:rPr>
        <w:t xml:space="preserve"> </w:t>
      </w:r>
      <w:r w:rsidR="009F6E62">
        <w:rPr>
          <w:sz w:val="26"/>
          <w:szCs w:val="26"/>
        </w:rPr>
        <w:t xml:space="preserve">Hội đồng thi: gửi kế hoạch chấm thi cho P.TT-PC trước ngày </w:t>
      </w:r>
      <w:r w:rsidR="001E4AFB">
        <w:rPr>
          <w:sz w:val="26"/>
          <w:szCs w:val="26"/>
        </w:rPr>
        <w:t>30/3/2017</w:t>
      </w:r>
      <w:r w:rsidR="009F6E62">
        <w:rPr>
          <w:sz w:val="26"/>
          <w:szCs w:val="26"/>
        </w:rPr>
        <w:t xml:space="preserve">. </w:t>
      </w:r>
    </w:p>
    <w:p w:rsidR="00566D5C" w:rsidRDefault="00E13216" w:rsidP="00143993">
      <w:pPr>
        <w:ind w:firstLine="720"/>
        <w:jc w:val="both"/>
        <w:rPr>
          <w:sz w:val="26"/>
          <w:szCs w:val="26"/>
        </w:rPr>
      </w:pPr>
      <w:r>
        <w:rPr>
          <w:sz w:val="26"/>
          <w:szCs w:val="26"/>
        </w:rPr>
        <w:t>2</w:t>
      </w:r>
      <w:r w:rsidR="007A0F87" w:rsidRPr="00F52FDA">
        <w:rPr>
          <w:sz w:val="26"/>
          <w:szCs w:val="26"/>
        </w:rPr>
        <w:t xml:space="preserve">. </w:t>
      </w:r>
      <w:r w:rsidR="00625496">
        <w:rPr>
          <w:sz w:val="26"/>
          <w:szCs w:val="26"/>
        </w:rPr>
        <w:t>Cán bộ thanh t</w:t>
      </w:r>
      <w:r w:rsidR="002675A6">
        <w:rPr>
          <w:sz w:val="26"/>
          <w:szCs w:val="26"/>
        </w:rPr>
        <w:t>r</w:t>
      </w:r>
      <w:r w:rsidR="00625496">
        <w:rPr>
          <w:sz w:val="26"/>
          <w:szCs w:val="26"/>
        </w:rPr>
        <w:t xml:space="preserve">a: </w:t>
      </w:r>
      <w:r w:rsidR="002D032B">
        <w:rPr>
          <w:sz w:val="26"/>
          <w:szCs w:val="26"/>
        </w:rPr>
        <w:t xml:space="preserve">Thực </w:t>
      </w:r>
      <w:r w:rsidR="007C3563">
        <w:rPr>
          <w:sz w:val="26"/>
          <w:szCs w:val="26"/>
        </w:rPr>
        <w:t xml:space="preserve">hiện đầy đủ </w:t>
      </w:r>
      <w:r w:rsidR="007A0F87" w:rsidRPr="00F52FDA">
        <w:rPr>
          <w:sz w:val="26"/>
          <w:szCs w:val="26"/>
        </w:rPr>
        <w:t xml:space="preserve">các nội dung đã phân công, báo cáo đúng thời gian quy định. </w:t>
      </w:r>
    </w:p>
    <w:p w:rsidR="00023A0D" w:rsidRPr="00BF51AA" w:rsidRDefault="00023A0D" w:rsidP="009F6E62">
      <w:pPr>
        <w:ind w:firstLine="720"/>
        <w:jc w:val="both"/>
        <w:rPr>
          <w:sz w:val="6"/>
          <w:szCs w:val="26"/>
        </w:rPr>
      </w:pPr>
    </w:p>
    <w:p w:rsidR="00023A0D" w:rsidRDefault="00CD378C" w:rsidP="009F6E62">
      <w:pPr>
        <w:ind w:firstLine="720"/>
        <w:jc w:val="both"/>
        <w:rPr>
          <w:b/>
          <w:sz w:val="26"/>
          <w:szCs w:val="26"/>
        </w:rPr>
      </w:pPr>
      <w:r>
        <w:rPr>
          <w:b/>
          <w:sz w:val="26"/>
          <w:szCs w:val="26"/>
        </w:rPr>
        <w:t>V. CHẾ ĐỘ BÁO CÁO</w:t>
      </w:r>
    </w:p>
    <w:p w:rsidR="009F6E62" w:rsidRDefault="009F6E62" w:rsidP="009F6E62">
      <w:pPr>
        <w:ind w:firstLine="720"/>
        <w:jc w:val="both"/>
        <w:rPr>
          <w:sz w:val="26"/>
          <w:szCs w:val="26"/>
        </w:rPr>
      </w:pPr>
      <w:r w:rsidRPr="00025E94">
        <w:rPr>
          <w:sz w:val="26"/>
          <w:szCs w:val="26"/>
        </w:rPr>
        <w:t>Kết thúc kỳ thi</w:t>
      </w:r>
      <w:r>
        <w:rPr>
          <w:sz w:val="26"/>
          <w:szCs w:val="26"/>
        </w:rPr>
        <w:t>,</w:t>
      </w:r>
      <w:r w:rsidRPr="00025E94">
        <w:rPr>
          <w:sz w:val="26"/>
          <w:szCs w:val="26"/>
        </w:rPr>
        <w:t xml:space="preserve"> </w:t>
      </w:r>
      <w:r>
        <w:rPr>
          <w:sz w:val="26"/>
          <w:szCs w:val="26"/>
        </w:rPr>
        <w:t>các thành viên Ban</w:t>
      </w:r>
      <w:r w:rsidRPr="00025E94">
        <w:rPr>
          <w:sz w:val="26"/>
          <w:szCs w:val="26"/>
        </w:rPr>
        <w:t xml:space="preserve"> </w:t>
      </w:r>
      <w:r>
        <w:rPr>
          <w:sz w:val="26"/>
          <w:szCs w:val="26"/>
        </w:rPr>
        <w:t>kiểm</w:t>
      </w:r>
      <w:r w:rsidRPr="00025E94">
        <w:rPr>
          <w:sz w:val="26"/>
          <w:szCs w:val="26"/>
        </w:rPr>
        <w:t xml:space="preserve"> tra</w:t>
      </w:r>
      <w:r>
        <w:rPr>
          <w:sz w:val="26"/>
          <w:szCs w:val="26"/>
        </w:rPr>
        <w:t xml:space="preserve"> phải gửi các biên bản thanh tra </w:t>
      </w:r>
      <w:r w:rsidRPr="00025E94">
        <w:rPr>
          <w:sz w:val="26"/>
          <w:szCs w:val="26"/>
        </w:rPr>
        <w:t xml:space="preserve">về công tác </w:t>
      </w:r>
      <w:r>
        <w:rPr>
          <w:sz w:val="26"/>
          <w:szCs w:val="26"/>
        </w:rPr>
        <w:t xml:space="preserve">coi thi (mẫu 1), các biên bản xử lý các trường hợp vi phạm qui chế (mẫu 2a, 2b) (nếu có) </w:t>
      </w:r>
      <w:r w:rsidRPr="00025E94">
        <w:rPr>
          <w:sz w:val="26"/>
          <w:szCs w:val="26"/>
        </w:rPr>
        <w:t xml:space="preserve">cho </w:t>
      </w:r>
      <w:r>
        <w:rPr>
          <w:sz w:val="26"/>
          <w:szCs w:val="26"/>
        </w:rPr>
        <w:t>Trưởng ban kiểm</w:t>
      </w:r>
      <w:r w:rsidRPr="00025E94">
        <w:rPr>
          <w:sz w:val="26"/>
          <w:szCs w:val="26"/>
        </w:rPr>
        <w:t xml:space="preserve"> tra </w:t>
      </w:r>
      <w:r>
        <w:rPr>
          <w:sz w:val="26"/>
          <w:szCs w:val="26"/>
        </w:rPr>
        <w:t xml:space="preserve">trước ngày </w:t>
      </w:r>
      <w:r w:rsidR="001E4AFB">
        <w:rPr>
          <w:sz w:val="26"/>
          <w:szCs w:val="26"/>
        </w:rPr>
        <w:t>30/3/2017</w:t>
      </w:r>
      <w:r>
        <w:rPr>
          <w:sz w:val="26"/>
          <w:szCs w:val="26"/>
        </w:rPr>
        <w:t>; Biên bản chấm thi (mẫu 3</w:t>
      </w:r>
      <w:r w:rsidRPr="00025E94">
        <w:rPr>
          <w:sz w:val="26"/>
          <w:szCs w:val="26"/>
        </w:rPr>
        <w:t xml:space="preserve">) cho </w:t>
      </w:r>
      <w:r>
        <w:rPr>
          <w:sz w:val="26"/>
          <w:szCs w:val="26"/>
        </w:rPr>
        <w:t>Trưởng ban kiểm</w:t>
      </w:r>
      <w:r w:rsidRPr="00025E94">
        <w:rPr>
          <w:sz w:val="26"/>
          <w:szCs w:val="26"/>
        </w:rPr>
        <w:t xml:space="preserve"> tra </w:t>
      </w:r>
      <w:r>
        <w:rPr>
          <w:sz w:val="26"/>
          <w:szCs w:val="26"/>
        </w:rPr>
        <w:t xml:space="preserve">trước ngày </w:t>
      </w:r>
      <w:r w:rsidR="001E4AFB">
        <w:rPr>
          <w:sz w:val="26"/>
          <w:szCs w:val="26"/>
        </w:rPr>
        <w:t>07/4/2017</w:t>
      </w:r>
      <w:r>
        <w:rPr>
          <w:sz w:val="26"/>
          <w:szCs w:val="26"/>
        </w:rPr>
        <w:t>.</w:t>
      </w:r>
    </w:p>
    <w:p w:rsidR="009F6E62" w:rsidRDefault="009F6E62" w:rsidP="009F6E62">
      <w:pPr>
        <w:ind w:firstLine="720"/>
        <w:jc w:val="both"/>
        <w:rPr>
          <w:sz w:val="26"/>
          <w:szCs w:val="26"/>
        </w:rPr>
      </w:pPr>
      <w:r>
        <w:rPr>
          <w:sz w:val="26"/>
          <w:szCs w:val="26"/>
        </w:rPr>
        <w:t xml:space="preserve">Trưởng ban thanh </w:t>
      </w:r>
      <w:r w:rsidRPr="00025E94">
        <w:rPr>
          <w:sz w:val="26"/>
          <w:szCs w:val="26"/>
        </w:rPr>
        <w:t>tra</w:t>
      </w:r>
      <w:r>
        <w:rPr>
          <w:sz w:val="26"/>
          <w:szCs w:val="26"/>
        </w:rPr>
        <w:t xml:space="preserve"> tổng hợp báo cáo kết quả thanh tra công tác coi thi, chấm thi cho Hiệu trưởng trước ngày </w:t>
      </w:r>
      <w:r w:rsidR="001E4AFB">
        <w:rPr>
          <w:sz w:val="26"/>
          <w:szCs w:val="26"/>
        </w:rPr>
        <w:t>09/4/2017</w:t>
      </w:r>
      <w:r>
        <w:rPr>
          <w:sz w:val="26"/>
          <w:szCs w:val="26"/>
        </w:rPr>
        <w:t>.</w:t>
      </w:r>
    </w:p>
    <w:p w:rsidR="009F6E62" w:rsidRDefault="009F6E62" w:rsidP="009F6E62">
      <w:pPr>
        <w:ind w:firstLine="720"/>
        <w:jc w:val="both"/>
        <w:rPr>
          <w:sz w:val="26"/>
          <w:szCs w:val="26"/>
        </w:rPr>
      </w:pPr>
    </w:p>
    <w:p w:rsidR="007A0F87" w:rsidRPr="00F52FDA" w:rsidRDefault="007A0F87" w:rsidP="009F6E62">
      <w:pPr>
        <w:ind w:firstLine="720"/>
        <w:jc w:val="both"/>
        <w:rPr>
          <w:sz w:val="26"/>
          <w:szCs w:val="26"/>
        </w:rPr>
      </w:pPr>
      <w:r w:rsidRPr="00F52FDA">
        <w:rPr>
          <w:sz w:val="26"/>
          <w:szCs w:val="26"/>
        </w:rPr>
        <w:t xml:space="preserve">Trên đây là Kế  hoạch </w:t>
      </w:r>
      <w:r w:rsidR="00625496">
        <w:rPr>
          <w:sz w:val="26"/>
          <w:szCs w:val="26"/>
        </w:rPr>
        <w:t>t</w:t>
      </w:r>
      <w:r w:rsidR="007C3563">
        <w:rPr>
          <w:sz w:val="26"/>
          <w:szCs w:val="26"/>
        </w:rPr>
        <w:t>hanh</w:t>
      </w:r>
      <w:r w:rsidRPr="00F52FDA">
        <w:rPr>
          <w:sz w:val="26"/>
          <w:szCs w:val="26"/>
        </w:rPr>
        <w:t xml:space="preserve"> tra</w:t>
      </w:r>
      <w:r w:rsidR="005C388A" w:rsidRPr="00F52FDA">
        <w:rPr>
          <w:sz w:val="26"/>
          <w:szCs w:val="26"/>
        </w:rPr>
        <w:t xml:space="preserve">, kiểm tra kỳ thi tốt nghiệp </w:t>
      </w:r>
      <w:r w:rsidR="009C7B97">
        <w:rPr>
          <w:sz w:val="26"/>
          <w:szCs w:val="26"/>
        </w:rPr>
        <w:t xml:space="preserve">bậc </w:t>
      </w:r>
      <w:r w:rsidR="005C388A" w:rsidRPr="00F52FDA">
        <w:rPr>
          <w:sz w:val="26"/>
          <w:szCs w:val="26"/>
        </w:rPr>
        <w:t xml:space="preserve">TCCN </w:t>
      </w:r>
      <w:r w:rsidR="007D37FD">
        <w:rPr>
          <w:sz w:val="26"/>
          <w:szCs w:val="26"/>
          <w:lang w:val="fr-FR"/>
        </w:rPr>
        <w:t xml:space="preserve">chính quy </w:t>
      </w:r>
      <w:r w:rsidR="007D37FD">
        <w:rPr>
          <w:sz w:val="26"/>
          <w:szCs w:val="26"/>
        </w:rPr>
        <w:t xml:space="preserve">đợt </w:t>
      </w:r>
      <w:r w:rsidR="001E4AFB">
        <w:rPr>
          <w:sz w:val="26"/>
          <w:szCs w:val="26"/>
        </w:rPr>
        <w:t xml:space="preserve">1 </w:t>
      </w:r>
      <w:r w:rsidR="007D37FD">
        <w:rPr>
          <w:sz w:val="26"/>
          <w:szCs w:val="26"/>
        </w:rPr>
        <w:t>N</w:t>
      </w:r>
      <w:r w:rsidR="001E4AFB">
        <w:rPr>
          <w:sz w:val="26"/>
          <w:szCs w:val="26"/>
        </w:rPr>
        <w:t>ăm học 2016-2017</w:t>
      </w:r>
      <w:r w:rsidR="007D37FD">
        <w:rPr>
          <w:sz w:val="26"/>
          <w:szCs w:val="26"/>
        </w:rPr>
        <w:t xml:space="preserve"> </w:t>
      </w:r>
      <w:r w:rsidR="005C388A" w:rsidRPr="00F52FDA">
        <w:rPr>
          <w:sz w:val="26"/>
          <w:szCs w:val="26"/>
        </w:rPr>
        <w:t xml:space="preserve">của trường Cao đẳng Công nghệ Thủ Đức. </w:t>
      </w:r>
      <w:r w:rsidRPr="00F52FDA">
        <w:rPr>
          <w:sz w:val="26"/>
          <w:szCs w:val="26"/>
        </w:rPr>
        <w:t xml:space="preserve">Yêu </w:t>
      </w:r>
      <w:r w:rsidR="00625496">
        <w:rPr>
          <w:sz w:val="26"/>
          <w:szCs w:val="26"/>
        </w:rPr>
        <w:t xml:space="preserve">cầu </w:t>
      </w:r>
      <w:r w:rsidRPr="00F52FDA">
        <w:rPr>
          <w:sz w:val="26"/>
          <w:szCs w:val="26"/>
        </w:rPr>
        <w:t>các đơn vị</w:t>
      </w:r>
      <w:r w:rsidR="00625496">
        <w:rPr>
          <w:sz w:val="26"/>
          <w:szCs w:val="26"/>
        </w:rPr>
        <w:t>,</w:t>
      </w:r>
      <w:r w:rsidR="001A78A4">
        <w:rPr>
          <w:sz w:val="26"/>
          <w:szCs w:val="26"/>
        </w:rPr>
        <w:t xml:space="preserve"> cá nhân liên quan</w:t>
      </w:r>
      <w:r w:rsidR="007C3563">
        <w:rPr>
          <w:sz w:val="26"/>
          <w:szCs w:val="26"/>
        </w:rPr>
        <w:t xml:space="preserve"> nghiêm túc thực hiện</w:t>
      </w:r>
      <w:r w:rsidR="00625496">
        <w:rPr>
          <w:sz w:val="26"/>
          <w:szCs w:val="26"/>
        </w:rPr>
        <w:t xml:space="preserve">. </w:t>
      </w:r>
      <w:r w:rsidRPr="00F52FDA">
        <w:rPr>
          <w:sz w:val="26"/>
          <w:szCs w:val="26"/>
        </w:rPr>
        <w:t xml:space="preserve">Trong quá trình thực hiện nếu có vướng mắc hoặc thay đổi, kịp thời phản ánh về </w:t>
      </w:r>
      <w:r w:rsidR="009C7B97">
        <w:rPr>
          <w:sz w:val="26"/>
          <w:szCs w:val="26"/>
        </w:rPr>
        <w:t xml:space="preserve">Đoàn </w:t>
      </w:r>
      <w:r w:rsidR="001A78A4">
        <w:rPr>
          <w:sz w:val="26"/>
          <w:szCs w:val="26"/>
        </w:rPr>
        <w:t>kiểm</w:t>
      </w:r>
      <w:r w:rsidR="00625496">
        <w:rPr>
          <w:sz w:val="26"/>
          <w:szCs w:val="26"/>
        </w:rPr>
        <w:t xml:space="preserve"> </w:t>
      </w:r>
      <w:r w:rsidR="001A78A4">
        <w:rPr>
          <w:sz w:val="26"/>
          <w:szCs w:val="26"/>
        </w:rPr>
        <w:t xml:space="preserve">tra </w:t>
      </w:r>
      <w:r w:rsidRPr="00F52FDA">
        <w:rPr>
          <w:sz w:val="26"/>
          <w:szCs w:val="26"/>
        </w:rPr>
        <w:t xml:space="preserve">để giải quyết./. </w:t>
      </w:r>
    </w:p>
    <w:p w:rsidR="005C388A" w:rsidRDefault="007A0F87" w:rsidP="009F6E62">
      <w:pPr>
        <w:jc w:val="both"/>
        <w:rPr>
          <w:b/>
          <w:sz w:val="26"/>
          <w:szCs w:val="26"/>
        </w:rPr>
      </w:pPr>
      <w:r w:rsidRPr="00F52FDA">
        <w:rPr>
          <w:b/>
          <w:sz w:val="26"/>
          <w:szCs w:val="26"/>
        </w:rPr>
        <w:t xml:space="preserve">             </w:t>
      </w:r>
    </w:p>
    <w:p w:rsidR="00924D10" w:rsidRDefault="00924D10" w:rsidP="009F6E62">
      <w:pPr>
        <w:jc w:val="both"/>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24D10" w:rsidTr="00157C79">
        <w:tc>
          <w:tcPr>
            <w:tcW w:w="4927" w:type="dxa"/>
          </w:tcPr>
          <w:p w:rsidR="00924D10" w:rsidRDefault="00924D10" w:rsidP="00924D10">
            <w:pPr>
              <w:jc w:val="center"/>
              <w:rPr>
                <w:b/>
                <w:sz w:val="26"/>
                <w:szCs w:val="26"/>
              </w:rPr>
            </w:pPr>
            <w:r>
              <w:rPr>
                <w:b/>
                <w:sz w:val="26"/>
                <w:szCs w:val="26"/>
              </w:rPr>
              <w:t xml:space="preserve">KT. </w:t>
            </w:r>
            <w:r w:rsidRPr="009D46A2">
              <w:rPr>
                <w:b/>
                <w:sz w:val="26"/>
                <w:szCs w:val="26"/>
              </w:rPr>
              <w:t>HIỆU TRƯỞNG</w:t>
            </w:r>
          </w:p>
          <w:p w:rsidR="00924D10" w:rsidRDefault="00924D10" w:rsidP="00924D10">
            <w:pPr>
              <w:jc w:val="center"/>
              <w:rPr>
                <w:b/>
                <w:sz w:val="26"/>
                <w:szCs w:val="26"/>
              </w:rPr>
            </w:pPr>
            <w:r>
              <w:rPr>
                <w:b/>
                <w:sz w:val="26"/>
                <w:szCs w:val="26"/>
              </w:rPr>
              <w:t>PHÓ HIỆU TRƯỞNG</w:t>
            </w:r>
          </w:p>
          <w:p w:rsidR="00924D10" w:rsidRDefault="00924D10" w:rsidP="00924D10">
            <w:pPr>
              <w:jc w:val="center"/>
              <w:rPr>
                <w:b/>
                <w:sz w:val="26"/>
                <w:szCs w:val="26"/>
              </w:rPr>
            </w:pPr>
          </w:p>
          <w:p w:rsidR="00924D10" w:rsidRPr="00943CDA" w:rsidRDefault="00943CDA" w:rsidP="00924D10">
            <w:pPr>
              <w:jc w:val="center"/>
              <w:rPr>
                <w:sz w:val="26"/>
                <w:szCs w:val="26"/>
              </w:rPr>
            </w:pPr>
            <w:r w:rsidRPr="00943CDA">
              <w:rPr>
                <w:sz w:val="26"/>
                <w:szCs w:val="26"/>
              </w:rPr>
              <w:t>(Đã ký)</w:t>
            </w:r>
          </w:p>
          <w:p w:rsidR="001E4AFB" w:rsidRDefault="001E4AFB" w:rsidP="00924D10">
            <w:pPr>
              <w:jc w:val="center"/>
              <w:rPr>
                <w:b/>
                <w:sz w:val="26"/>
                <w:szCs w:val="26"/>
              </w:rPr>
            </w:pPr>
          </w:p>
          <w:p w:rsidR="00924D10" w:rsidRDefault="00924D10" w:rsidP="00924D10">
            <w:pPr>
              <w:jc w:val="center"/>
              <w:rPr>
                <w:b/>
                <w:sz w:val="26"/>
                <w:szCs w:val="26"/>
              </w:rPr>
            </w:pPr>
          </w:p>
          <w:p w:rsidR="00924D10" w:rsidRDefault="00924D10" w:rsidP="00924D10">
            <w:pPr>
              <w:jc w:val="center"/>
              <w:rPr>
                <w:b/>
                <w:sz w:val="26"/>
                <w:szCs w:val="26"/>
              </w:rPr>
            </w:pPr>
            <w:r>
              <w:rPr>
                <w:b/>
                <w:sz w:val="26"/>
                <w:szCs w:val="26"/>
              </w:rPr>
              <w:t>Nguyễn Xuân Toán</w:t>
            </w:r>
          </w:p>
        </w:tc>
        <w:tc>
          <w:tcPr>
            <w:tcW w:w="4928" w:type="dxa"/>
          </w:tcPr>
          <w:p w:rsidR="00924D10" w:rsidRDefault="00924D10" w:rsidP="00924D10">
            <w:pPr>
              <w:jc w:val="center"/>
              <w:rPr>
                <w:b/>
                <w:sz w:val="26"/>
                <w:szCs w:val="26"/>
              </w:rPr>
            </w:pPr>
            <w:r>
              <w:rPr>
                <w:b/>
                <w:sz w:val="26"/>
                <w:szCs w:val="26"/>
              </w:rPr>
              <w:t>TRƯỞNG BAN KIỂM TRA</w:t>
            </w:r>
          </w:p>
          <w:p w:rsidR="00924D10" w:rsidRDefault="00924D10" w:rsidP="00924D10">
            <w:pPr>
              <w:jc w:val="center"/>
              <w:rPr>
                <w:sz w:val="26"/>
                <w:szCs w:val="26"/>
              </w:rPr>
            </w:pPr>
          </w:p>
          <w:p w:rsidR="00924D10" w:rsidRDefault="00924D10" w:rsidP="00924D10">
            <w:pPr>
              <w:jc w:val="center"/>
              <w:rPr>
                <w:sz w:val="26"/>
                <w:szCs w:val="26"/>
              </w:rPr>
            </w:pPr>
          </w:p>
          <w:p w:rsidR="00924D10" w:rsidRDefault="00943CDA" w:rsidP="00924D10">
            <w:pPr>
              <w:jc w:val="center"/>
              <w:rPr>
                <w:sz w:val="26"/>
                <w:szCs w:val="26"/>
              </w:rPr>
            </w:pPr>
            <w:r>
              <w:rPr>
                <w:sz w:val="26"/>
                <w:szCs w:val="26"/>
              </w:rPr>
              <w:t>(Đã ký)</w:t>
            </w:r>
            <w:bookmarkStart w:id="0" w:name="_GoBack"/>
            <w:bookmarkEnd w:id="0"/>
          </w:p>
          <w:p w:rsidR="00924D10" w:rsidRDefault="00924D10" w:rsidP="00924D10">
            <w:pPr>
              <w:jc w:val="center"/>
              <w:rPr>
                <w:b/>
                <w:sz w:val="26"/>
                <w:szCs w:val="26"/>
              </w:rPr>
            </w:pPr>
          </w:p>
          <w:p w:rsidR="001E4AFB" w:rsidRDefault="001E4AFB" w:rsidP="00924D10">
            <w:pPr>
              <w:jc w:val="center"/>
              <w:rPr>
                <w:b/>
                <w:sz w:val="26"/>
                <w:szCs w:val="26"/>
              </w:rPr>
            </w:pPr>
          </w:p>
          <w:p w:rsidR="00924D10" w:rsidRDefault="00924D10" w:rsidP="00924D10">
            <w:pPr>
              <w:jc w:val="center"/>
              <w:rPr>
                <w:b/>
                <w:sz w:val="26"/>
                <w:szCs w:val="26"/>
              </w:rPr>
            </w:pPr>
            <w:r w:rsidRPr="009D46A2">
              <w:rPr>
                <w:b/>
                <w:sz w:val="26"/>
                <w:szCs w:val="26"/>
              </w:rPr>
              <w:t>Huỳnh Thiên Vũ</w:t>
            </w:r>
          </w:p>
          <w:p w:rsidR="00924D10" w:rsidRDefault="00924D10" w:rsidP="00924D10">
            <w:pPr>
              <w:jc w:val="center"/>
              <w:rPr>
                <w:b/>
                <w:sz w:val="26"/>
                <w:szCs w:val="26"/>
              </w:rPr>
            </w:pPr>
            <w:r>
              <w:rPr>
                <w:b/>
                <w:sz w:val="26"/>
                <w:szCs w:val="26"/>
              </w:rPr>
              <w:t xml:space="preserve">  </w:t>
            </w:r>
            <w:r w:rsidRPr="00635243">
              <w:rPr>
                <w:sz w:val="26"/>
                <w:szCs w:val="26"/>
              </w:rPr>
              <w:t>(TP. Thanh tra - Pháp chế)</w:t>
            </w:r>
          </w:p>
        </w:tc>
      </w:tr>
    </w:tbl>
    <w:p w:rsidR="00924D10" w:rsidRDefault="00924D10" w:rsidP="009F6E62">
      <w:pPr>
        <w:jc w:val="both"/>
        <w:rPr>
          <w:b/>
          <w:sz w:val="26"/>
          <w:szCs w:val="26"/>
        </w:rPr>
      </w:pPr>
    </w:p>
    <w:tbl>
      <w:tblPr>
        <w:tblStyle w:val="TableGrid"/>
        <w:tblpPr w:leftFromText="180" w:rightFromText="180" w:vertAnchor="text" w:horzAnchor="margin" w:tblpY="10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58"/>
      </w:tblGrid>
      <w:tr w:rsidR="0023088F" w:rsidRPr="00D229EB" w:rsidTr="00924D10">
        <w:trPr>
          <w:trHeight w:val="1530"/>
        </w:trPr>
        <w:tc>
          <w:tcPr>
            <w:tcW w:w="5958" w:type="dxa"/>
            <w:hideMark/>
          </w:tcPr>
          <w:p w:rsidR="0023088F" w:rsidRPr="003F5A34" w:rsidRDefault="0023088F" w:rsidP="009F6E62">
            <w:pPr>
              <w:jc w:val="both"/>
              <w:rPr>
                <w:b/>
                <w:i/>
                <w:lang w:val="nl-NL"/>
              </w:rPr>
            </w:pPr>
            <w:r w:rsidRPr="003F5A34">
              <w:rPr>
                <w:b/>
                <w:i/>
                <w:lang w:val="nl-NL"/>
              </w:rPr>
              <w:t>Nơi nhận:</w:t>
            </w:r>
          </w:p>
          <w:p w:rsidR="0023088F" w:rsidRPr="003F5A34" w:rsidRDefault="0023088F" w:rsidP="009F6E62">
            <w:pPr>
              <w:jc w:val="both"/>
              <w:rPr>
                <w:sz w:val="22"/>
                <w:szCs w:val="22"/>
                <w:lang w:val="nl-NL"/>
              </w:rPr>
            </w:pPr>
            <w:r w:rsidRPr="00D229EB">
              <w:rPr>
                <w:sz w:val="20"/>
                <w:szCs w:val="26"/>
                <w:lang w:val="nl-NL"/>
              </w:rPr>
              <w:t xml:space="preserve">- </w:t>
            </w:r>
            <w:r w:rsidRPr="003F5A34">
              <w:rPr>
                <w:sz w:val="22"/>
                <w:szCs w:val="22"/>
                <w:lang w:val="nl-NL"/>
              </w:rPr>
              <w:t xml:space="preserve">Chủ tịch Hội đồng thi TN </w:t>
            </w:r>
            <w:r w:rsidRPr="003F5A34">
              <w:rPr>
                <w:i/>
                <w:sz w:val="22"/>
                <w:szCs w:val="22"/>
                <w:lang w:val="nl-NL"/>
              </w:rPr>
              <w:t>(</w:t>
            </w:r>
            <w:r w:rsidR="00915DCF" w:rsidRPr="003F5A34">
              <w:rPr>
                <w:i/>
                <w:sz w:val="22"/>
                <w:szCs w:val="22"/>
                <w:lang w:val="nl-NL"/>
              </w:rPr>
              <w:t>đ</w:t>
            </w:r>
            <w:r w:rsidRPr="003F5A34">
              <w:rPr>
                <w:i/>
                <w:sz w:val="22"/>
                <w:szCs w:val="22"/>
                <w:lang w:val="nl-NL"/>
              </w:rPr>
              <w:t>ể báo cáo)</w:t>
            </w:r>
            <w:r w:rsidRPr="003F5A34">
              <w:rPr>
                <w:sz w:val="22"/>
                <w:szCs w:val="22"/>
                <w:lang w:val="nl-NL"/>
              </w:rPr>
              <w:t>;</w:t>
            </w:r>
          </w:p>
          <w:p w:rsidR="0023088F" w:rsidRPr="003F5A34" w:rsidRDefault="0023088F" w:rsidP="009F6E62">
            <w:pPr>
              <w:jc w:val="both"/>
              <w:rPr>
                <w:sz w:val="22"/>
                <w:szCs w:val="22"/>
                <w:lang w:val="nl-NL"/>
              </w:rPr>
            </w:pPr>
            <w:r w:rsidRPr="003F5A34">
              <w:rPr>
                <w:sz w:val="22"/>
                <w:szCs w:val="22"/>
                <w:lang w:val="nl-NL"/>
              </w:rPr>
              <w:t>- Các lãnh đạo Hội đồng thi T</w:t>
            </w:r>
            <w:r w:rsidR="00096BEC">
              <w:rPr>
                <w:sz w:val="22"/>
                <w:szCs w:val="22"/>
                <w:lang w:val="nl-NL"/>
              </w:rPr>
              <w:t>/</w:t>
            </w:r>
            <w:r w:rsidRPr="003F5A34">
              <w:rPr>
                <w:sz w:val="22"/>
                <w:szCs w:val="22"/>
                <w:lang w:val="nl-NL"/>
              </w:rPr>
              <w:t>N;</w:t>
            </w:r>
          </w:p>
          <w:p w:rsidR="0023088F" w:rsidRPr="003F5A34" w:rsidRDefault="0023088F" w:rsidP="009F6E62">
            <w:pPr>
              <w:jc w:val="both"/>
              <w:rPr>
                <w:sz w:val="22"/>
                <w:szCs w:val="22"/>
                <w:lang w:val="nl-NL"/>
              </w:rPr>
            </w:pPr>
            <w:r w:rsidRPr="003F5A34">
              <w:rPr>
                <w:sz w:val="22"/>
                <w:szCs w:val="22"/>
                <w:lang w:val="nl-NL"/>
              </w:rPr>
              <w:t xml:space="preserve">- </w:t>
            </w:r>
            <w:r w:rsidR="00720DBE">
              <w:rPr>
                <w:sz w:val="22"/>
                <w:szCs w:val="22"/>
                <w:lang w:val="nl-NL"/>
              </w:rPr>
              <w:t>Các Ban phục vụ kỳ thi</w:t>
            </w:r>
            <w:r w:rsidRPr="003F5A34">
              <w:rPr>
                <w:sz w:val="22"/>
                <w:szCs w:val="22"/>
                <w:lang w:val="nl-NL"/>
              </w:rPr>
              <w:t>;</w:t>
            </w:r>
          </w:p>
          <w:p w:rsidR="0023088F" w:rsidRPr="003F5A34" w:rsidRDefault="0023088F" w:rsidP="009F6E62">
            <w:pPr>
              <w:jc w:val="both"/>
              <w:rPr>
                <w:sz w:val="22"/>
                <w:szCs w:val="22"/>
                <w:lang w:val="nl-NL"/>
              </w:rPr>
            </w:pPr>
            <w:r w:rsidRPr="003F5A34">
              <w:rPr>
                <w:sz w:val="22"/>
                <w:szCs w:val="22"/>
                <w:lang w:val="nl-NL"/>
              </w:rPr>
              <w:t xml:space="preserve">- Các thành viên Ban kiểm tra </w:t>
            </w:r>
            <w:r w:rsidRPr="003F5A34">
              <w:rPr>
                <w:i/>
                <w:sz w:val="22"/>
                <w:szCs w:val="22"/>
                <w:lang w:val="nl-NL"/>
              </w:rPr>
              <w:t>(</w:t>
            </w:r>
            <w:r w:rsidR="00915DCF" w:rsidRPr="003F5A34">
              <w:rPr>
                <w:i/>
                <w:sz w:val="22"/>
                <w:szCs w:val="22"/>
                <w:lang w:val="nl-NL"/>
              </w:rPr>
              <w:t>t</w:t>
            </w:r>
            <w:r w:rsidRPr="003F5A34">
              <w:rPr>
                <w:i/>
                <w:sz w:val="22"/>
                <w:szCs w:val="22"/>
                <w:lang w:val="nl-NL"/>
              </w:rPr>
              <w:t>hực hiện)</w:t>
            </w:r>
            <w:r w:rsidRPr="003F5A34">
              <w:rPr>
                <w:sz w:val="22"/>
                <w:szCs w:val="22"/>
                <w:lang w:val="nl-NL"/>
              </w:rPr>
              <w:t xml:space="preserve">; </w:t>
            </w:r>
          </w:p>
          <w:p w:rsidR="0023088F" w:rsidRPr="00D229EB" w:rsidRDefault="0023088F" w:rsidP="009F6E62">
            <w:pPr>
              <w:jc w:val="both"/>
              <w:rPr>
                <w:sz w:val="26"/>
                <w:szCs w:val="26"/>
                <w:lang w:val="nl-NL"/>
              </w:rPr>
            </w:pPr>
            <w:r w:rsidRPr="003F5A34">
              <w:rPr>
                <w:sz w:val="22"/>
                <w:szCs w:val="22"/>
                <w:lang w:val="nl-NL"/>
              </w:rPr>
              <w:t>- Lưu: HC, TT.</w:t>
            </w:r>
          </w:p>
        </w:tc>
      </w:tr>
    </w:tbl>
    <w:p w:rsidR="00924D10" w:rsidRDefault="00924D10" w:rsidP="00924D10">
      <w:pPr>
        <w:tabs>
          <w:tab w:val="left" w:pos="5310"/>
        </w:tabs>
        <w:rPr>
          <w:sz w:val="26"/>
          <w:szCs w:val="26"/>
        </w:rPr>
      </w:pPr>
    </w:p>
    <w:sectPr w:rsidR="00924D10" w:rsidSect="009F6E62">
      <w:footerReference w:type="default" r:id="rId9"/>
      <w:pgSz w:w="11909" w:h="16834" w:code="9"/>
      <w:pgMar w:top="993" w:right="994" w:bottom="446" w:left="1276" w:header="720" w:footer="1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96" w:rsidRDefault="00860296" w:rsidP="00720DBE">
      <w:r>
        <w:separator/>
      </w:r>
    </w:p>
  </w:endnote>
  <w:endnote w:type="continuationSeparator" w:id="0">
    <w:p w:rsidR="00860296" w:rsidRDefault="00860296" w:rsidP="0072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03" w:rsidRDefault="00B51203">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3E389345" wp14:editId="1B768ADF">
              <wp:simplePos x="0" y="0"/>
              <wp:positionH relativeFrom="page">
                <wp:posOffset>3230245</wp:posOffset>
              </wp:positionH>
              <wp:positionV relativeFrom="page">
                <wp:posOffset>10360660</wp:posOffset>
              </wp:positionV>
              <wp:extent cx="388620" cy="313055"/>
              <wp:effectExtent l="0" t="0" r="3175" b="8255"/>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1203" w:rsidRPr="00566D5C" w:rsidRDefault="00B51203">
                          <w:pPr>
                            <w:jc w:val="center"/>
                            <w:rPr>
                              <w:color w:val="0F243E" w:themeColor="text2" w:themeShade="80"/>
                              <w:sz w:val="20"/>
                              <w:szCs w:val="20"/>
                            </w:rPr>
                          </w:pPr>
                          <w:r w:rsidRPr="00566D5C">
                            <w:rPr>
                              <w:color w:val="0F243E" w:themeColor="text2" w:themeShade="80"/>
                              <w:sz w:val="20"/>
                              <w:szCs w:val="20"/>
                            </w:rPr>
                            <w:fldChar w:fldCharType="begin"/>
                          </w:r>
                          <w:r w:rsidRPr="00566D5C">
                            <w:rPr>
                              <w:color w:val="0F243E" w:themeColor="text2" w:themeShade="80"/>
                              <w:sz w:val="20"/>
                              <w:szCs w:val="20"/>
                            </w:rPr>
                            <w:instrText xml:space="preserve"> PAGE  \* Arabic  \* MERGEFORMAT </w:instrText>
                          </w:r>
                          <w:r w:rsidRPr="00566D5C">
                            <w:rPr>
                              <w:color w:val="0F243E" w:themeColor="text2" w:themeShade="80"/>
                              <w:sz w:val="20"/>
                              <w:szCs w:val="20"/>
                            </w:rPr>
                            <w:fldChar w:fldCharType="separate"/>
                          </w:r>
                          <w:r w:rsidR="00943CDA">
                            <w:rPr>
                              <w:noProof/>
                              <w:color w:val="0F243E" w:themeColor="text2" w:themeShade="80"/>
                              <w:sz w:val="20"/>
                              <w:szCs w:val="20"/>
                            </w:rPr>
                            <w:t>3</w:t>
                          </w:r>
                          <w:r w:rsidRPr="00566D5C">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254.35pt;margin-top:815.8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" fillcolor="white [3201]" stroked="f" strokeweight=".5pt">
              <v:textbox style="mso-fit-shape-to-text:t" inset="0,,0">
                <w:txbxContent>
                  <w:p w:rsidR="00B51203" w:rsidRPr="00566D5C" w:rsidRDefault="00B51203">
                    <w:pPr>
                      <w:jc w:val="center"/>
                      <w:rPr>
                        <w:color w:val="0F243E" w:themeColor="text2" w:themeShade="80"/>
                        <w:sz w:val="20"/>
                        <w:szCs w:val="20"/>
                      </w:rPr>
                    </w:pPr>
                    <w:r w:rsidRPr="00566D5C">
                      <w:rPr>
                        <w:color w:val="0F243E" w:themeColor="text2" w:themeShade="80"/>
                        <w:sz w:val="20"/>
                        <w:szCs w:val="20"/>
                      </w:rPr>
                      <w:fldChar w:fldCharType="begin"/>
                    </w:r>
                    <w:r w:rsidRPr="00566D5C">
                      <w:rPr>
                        <w:color w:val="0F243E" w:themeColor="text2" w:themeShade="80"/>
                        <w:sz w:val="20"/>
                        <w:szCs w:val="20"/>
                      </w:rPr>
                      <w:instrText xml:space="preserve"> PAGE  \* Arabic  \* MERGEFORMAT </w:instrText>
                    </w:r>
                    <w:r w:rsidRPr="00566D5C">
                      <w:rPr>
                        <w:color w:val="0F243E" w:themeColor="text2" w:themeShade="80"/>
                        <w:sz w:val="20"/>
                        <w:szCs w:val="20"/>
                      </w:rPr>
                      <w:fldChar w:fldCharType="separate"/>
                    </w:r>
                    <w:r w:rsidR="00943CDA">
                      <w:rPr>
                        <w:noProof/>
                        <w:color w:val="0F243E" w:themeColor="text2" w:themeShade="80"/>
                        <w:sz w:val="20"/>
                        <w:szCs w:val="20"/>
                      </w:rPr>
                      <w:t>3</w:t>
                    </w:r>
                    <w:r w:rsidRPr="00566D5C">
                      <w:rPr>
                        <w:color w:val="0F243E" w:themeColor="text2" w:themeShade="80"/>
                        <w:sz w:val="20"/>
                        <w:szCs w:val="20"/>
                      </w:rPr>
                      <w:fldChar w:fldCharType="end"/>
                    </w:r>
                  </w:p>
                </w:txbxContent>
              </v:textbox>
              <w10:wrap anchorx="page" anchory="page"/>
            </v:shape>
          </w:pict>
        </mc:Fallback>
      </mc:AlternateContent>
    </w:r>
  </w:p>
  <w:p w:rsidR="00B51203" w:rsidRDefault="00B51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96" w:rsidRDefault="00860296" w:rsidP="00720DBE">
      <w:r>
        <w:separator/>
      </w:r>
    </w:p>
  </w:footnote>
  <w:footnote w:type="continuationSeparator" w:id="0">
    <w:p w:rsidR="00860296" w:rsidRDefault="00860296" w:rsidP="00720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F12C5"/>
    <w:multiLevelType w:val="hybridMultilevel"/>
    <w:tmpl w:val="8C1A21E6"/>
    <w:lvl w:ilvl="0" w:tplc="95C063A0">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
    <w:nsid w:val="37E9318D"/>
    <w:multiLevelType w:val="hybridMultilevel"/>
    <w:tmpl w:val="75F26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4D02CD"/>
    <w:multiLevelType w:val="hybridMultilevel"/>
    <w:tmpl w:val="521C9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D7610C"/>
    <w:multiLevelType w:val="hybridMultilevel"/>
    <w:tmpl w:val="B87A9648"/>
    <w:lvl w:ilvl="0" w:tplc="6B04E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F219C"/>
    <w:multiLevelType w:val="hybridMultilevel"/>
    <w:tmpl w:val="C840CF34"/>
    <w:lvl w:ilvl="0" w:tplc="73C86298">
      <w:start w:val="2"/>
      <w:numFmt w:val="bullet"/>
      <w:lvlText w:val="-"/>
      <w:lvlJc w:val="left"/>
      <w:pPr>
        <w:ind w:left="1384" w:hanging="360"/>
      </w:pPr>
      <w:rPr>
        <w:rFonts w:ascii="Times New Roman" w:eastAsia="Times New Roman" w:hAnsi="Times New Roman" w:cs="Times New Roman"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5">
    <w:nsid w:val="56122EB6"/>
    <w:multiLevelType w:val="hybridMultilevel"/>
    <w:tmpl w:val="6F406B6E"/>
    <w:lvl w:ilvl="0" w:tplc="D966C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0D318E"/>
    <w:multiLevelType w:val="hybridMultilevel"/>
    <w:tmpl w:val="BE80E86A"/>
    <w:lvl w:ilvl="0" w:tplc="59903C28">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59530346"/>
    <w:multiLevelType w:val="hybridMultilevel"/>
    <w:tmpl w:val="18BAE18A"/>
    <w:lvl w:ilvl="0" w:tplc="59903C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7"/>
    <w:rsid w:val="000105CE"/>
    <w:rsid w:val="000116A8"/>
    <w:rsid w:val="00016149"/>
    <w:rsid w:val="000168D5"/>
    <w:rsid w:val="00023A0D"/>
    <w:rsid w:val="00027030"/>
    <w:rsid w:val="00030F3A"/>
    <w:rsid w:val="00050F13"/>
    <w:rsid w:val="000801E9"/>
    <w:rsid w:val="0008055A"/>
    <w:rsid w:val="0008618A"/>
    <w:rsid w:val="00096BEC"/>
    <w:rsid w:val="000C79C5"/>
    <w:rsid w:val="000E3551"/>
    <w:rsid w:val="000F3C6F"/>
    <w:rsid w:val="00126140"/>
    <w:rsid w:val="00127DC7"/>
    <w:rsid w:val="00143993"/>
    <w:rsid w:val="00157C79"/>
    <w:rsid w:val="00167745"/>
    <w:rsid w:val="00170EB4"/>
    <w:rsid w:val="00192A54"/>
    <w:rsid w:val="001A78A4"/>
    <w:rsid w:val="001B4C78"/>
    <w:rsid w:val="001D7BE5"/>
    <w:rsid w:val="001E0517"/>
    <w:rsid w:val="001E4AFB"/>
    <w:rsid w:val="001E6F36"/>
    <w:rsid w:val="001F601C"/>
    <w:rsid w:val="002116CA"/>
    <w:rsid w:val="002127AA"/>
    <w:rsid w:val="0023088F"/>
    <w:rsid w:val="00234B2F"/>
    <w:rsid w:val="002675A6"/>
    <w:rsid w:val="00282A2F"/>
    <w:rsid w:val="0029628E"/>
    <w:rsid w:val="002A73EF"/>
    <w:rsid w:val="002D032B"/>
    <w:rsid w:val="00317835"/>
    <w:rsid w:val="0033103C"/>
    <w:rsid w:val="00353D94"/>
    <w:rsid w:val="00361CDC"/>
    <w:rsid w:val="00374C0D"/>
    <w:rsid w:val="00374F42"/>
    <w:rsid w:val="003909FB"/>
    <w:rsid w:val="003B39C9"/>
    <w:rsid w:val="003E3651"/>
    <w:rsid w:val="003F5A34"/>
    <w:rsid w:val="003F67A9"/>
    <w:rsid w:val="004C046C"/>
    <w:rsid w:val="004D40EC"/>
    <w:rsid w:val="004E47AB"/>
    <w:rsid w:val="00504EB7"/>
    <w:rsid w:val="00521206"/>
    <w:rsid w:val="00523C08"/>
    <w:rsid w:val="005302B2"/>
    <w:rsid w:val="00556626"/>
    <w:rsid w:val="00566D5C"/>
    <w:rsid w:val="005843DC"/>
    <w:rsid w:val="005A0596"/>
    <w:rsid w:val="005C388A"/>
    <w:rsid w:val="005D15B7"/>
    <w:rsid w:val="005D2682"/>
    <w:rsid w:val="005F4FFB"/>
    <w:rsid w:val="00601E5D"/>
    <w:rsid w:val="00624175"/>
    <w:rsid w:val="00625496"/>
    <w:rsid w:val="00635243"/>
    <w:rsid w:val="006541AD"/>
    <w:rsid w:val="00657290"/>
    <w:rsid w:val="006A1959"/>
    <w:rsid w:val="006D2825"/>
    <w:rsid w:val="006D722D"/>
    <w:rsid w:val="006F5BE8"/>
    <w:rsid w:val="00715147"/>
    <w:rsid w:val="00720DBE"/>
    <w:rsid w:val="00771F52"/>
    <w:rsid w:val="00775790"/>
    <w:rsid w:val="00783104"/>
    <w:rsid w:val="007A0F87"/>
    <w:rsid w:val="007C3563"/>
    <w:rsid w:val="007D242D"/>
    <w:rsid w:val="007D37FD"/>
    <w:rsid w:val="007F0AC0"/>
    <w:rsid w:val="007F145E"/>
    <w:rsid w:val="00815F7D"/>
    <w:rsid w:val="008234D0"/>
    <w:rsid w:val="0083070E"/>
    <w:rsid w:val="008348BF"/>
    <w:rsid w:val="00837060"/>
    <w:rsid w:val="00852698"/>
    <w:rsid w:val="00853D9F"/>
    <w:rsid w:val="00854AF0"/>
    <w:rsid w:val="008554B1"/>
    <w:rsid w:val="00860296"/>
    <w:rsid w:val="008818EB"/>
    <w:rsid w:val="008C35E1"/>
    <w:rsid w:val="008C5538"/>
    <w:rsid w:val="008D2F73"/>
    <w:rsid w:val="008E097F"/>
    <w:rsid w:val="00915DCF"/>
    <w:rsid w:val="00924D10"/>
    <w:rsid w:val="009420C6"/>
    <w:rsid w:val="00943CDA"/>
    <w:rsid w:val="009443A0"/>
    <w:rsid w:val="0097544D"/>
    <w:rsid w:val="00980D09"/>
    <w:rsid w:val="009A4348"/>
    <w:rsid w:val="009B0645"/>
    <w:rsid w:val="009B3F63"/>
    <w:rsid w:val="009B4492"/>
    <w:rsid w:val="009C7B97"/>
    <w:rsid w:val="009D1202"/>
    <w:rsid w:val="009E5A80"/>
    <w:rsid w:val="009F64BB"/>
    <w:rsid w:val="009F6E62"/>
    <w:rsid w:val="009F7C72"/>
    <w:rsid w:val="00A13E88"/>
    <w:rsid w:val="00A242B8"/>
    <w:rsid w:val="00A24AA2"/>
    <w:rsid w:val="00A6204B"/>
    <w:rsid w:val="00A66D7A"/>
    <w:rsid w:val="00A90558"/>
    <w:rsid w:val="00A95A0A"/>
    <w:rsid w:val="00AD53CF"/>
    <w:rsid w:val="00B51203"/>
    <w:rsid w:val="00B60792"/>
    <w:rsid w:val="00B70BCE"/>
    <w:rsid w:val="00B77A3F"/>
    <w:rsid w:val="00B810E1"/>
    <w:rsid w:val="00B9084E"/>
    <w:rsid w:val="00BC4322"/>
    <w:rsid w:val="00BC470C"/>
    <w:rsid w:val="00BF51AA"/>
    <w:rsid w:val="00C12D35"/>
    <w:rsid w:val="00C3194A"/>
    <w:rsid w:val="00C6234F"/>
    <w:rsid w:val="00C63EF7"/>
    <w:rsid w:val="00C65286"/>
    <w:rsid w:val="00CB6EDD"/>
    <w:rsid w:val="00CD378C"/>
    <w:rsid w:val="00CD63E5"/>
    <w:rsid w:val="00CD7876"/>
    <w:rsid w:val="00CD7CA9"/>
    <w:rsid w:val="00CF737A"/>
    <w:rsid w:val="00D102B8"/>
    <w:rsid w:val="00D27585"/>
    <w:rsid w:val="00D4402D"/>
    <w:rsid w:val="00D90801"/>
    <w:rsid w:val="00D95301"/>
    <w:rsid w:val="00DC5A17"/>
    <w:rsid w:val="00DD36F9"/>
    <w:rsid w:val="00E038E6"/>
    <w:rsid w:val="00E13216"/>
    <w:rsid w:val="00E15ACC"/>
    <w:rsid w:val="00E32B3C"/>
    <w:rsid w:val="00E46AF0"/>
    <w:rsid w:val="00E57CC5"/>
    <w:rsid w:val="00E76080"/>
    <w:rsid w:val="00EF08A1"/>
    <w:rsid w:val="00F06884"/>
    <w:rsid w:val="00F45871"/>
    <w:rsid w:val="00F52769"/>
    <w:rsid w:val="00F52FDA"/>
    <w:rsid w:val="00F77941"/>
    <w:rsid w:val="00F92909"/>
    <w:rsid w:val="00F97947"/>
    <w:rsid w:val="00FA0DFE"/>
    <w:rsid w:val="00FB5C62"/>
    <w:rsid w:val="00FF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7A0F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212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45E"/>
    <w:pPr>
      <w:ind w:left="720"/>
      <w:contextualSpacing/>
    </w:pPr>
  </w:style>
  <w:style w:type="paragraph" w:styleId="BodyTextIndent3">
    <w:name w:val="Body Text Indent 3"/>
    <w:basedOn w:val="Normal"/>
    <w:link w:val="BodyTextIndent3Char"/>
    <w:rsid w:val="00F52769"/>
    <w:pPr>
      <w:spacing w:before="40" w:after="40"/>
      <w:ind w:firstLine="720"/>
      <w:jc w:val="both"/>
    </w:pPr>
    <w:rPr>
      <w:rFonts w:ascii=".VnTime" w:hAnsi=".VnTime"/>
      <w:sz w:val="26"/>
      <w:szCs w:val="20"/>
    </w:rPr>
  </w:style>
  <w:style w:type="character" w:customStyle="1" w:styleId="BodyTextIndent3Char">
    <w:name w:val="Body Text Indent 3 Char"/>
    <w:basedOn w:val="DefaultParagraphFont"/>
    <w:link w:val="BodyTextIndent3"/>
    <w:rsid w:val="00F52769"/>
    <w:rPr>
      <w:rFonts w:ascii=".VnTime" w:hAnsi=".VnTime"/>
      <w:sz w:val="26"/>
    </w:rPr>
  </w:style>
  <w:style w:type="paragraph" w:styleId="Header">
    <w:name w:val="header"/>
    <w:basedOn w:val="Normal"/>
    <w:link w:val="HeaderChar"/>
    <w:uiPriority w:val="99"/>
    <w:rsid w:val="00720DBE"/>
    <w:pPr>
      <w:tabs>
        <w:tab w:val="center" w:pos="4680"/>
        <w:tab w:val="right" w:pos="9360"/>
      </w:tabs>
    </w:pPr>
  </w:style>
  <w:style w:type="character" w:customStyle="1" w:styleId="HeaderChar">
    <w:name w:val="Header Char"/>
    <w:basedOn w:val="DefaultParagraphFont"/>
    <w:link w:val="Header"/>
    <w:uiPriority w:val="99"/>
    <w:rsid w:val="00720DBE"/>
    <w:rPr>
      <w:sz w:val="24"/>
      <w:szCs w:val="24"/>
    </w:rPr>
  </w:style>
  <w:style w:type="paragraph" w:styleId="Footer">
    <w:name w:val="footer"/>
    <w:basedOn w:val="Normal"/>
    <w:link w:val="FooterChar"/>
    <w:rsid w:val="00720DBE"/>
    <w:pPr>
      <w:tabs>
        <w:tab w:val="center" w:pos="4680"/>
        <w:tab w:val="right" w:pos="9360"/>
      </w:tabs>
    </w:pPr>
  </w:style>
  <w:style w:type="character" w:customStyle="1" w:styleId="FooterChar">
    <w:name w:val="Footer Char"/>
    <w:basedOn w:val="DefaultParagraphFont"/>
    <w:link w:val="Footer"/>
    <w:rsid w:val="00720DBE"/>
    <w:rPr>
      <w:sz w:val="24"/>
      <w:szCs w:val="24"/>
    </w:rPr>
  </w:style>
  <w:style w:type="paragraph" w:styleId="NoSpacing">
    <w:name w:val="No Spacing"/>
    <w:link w:val="NoSpacingChar"/>
    <w:uiPriority w:val="1"/>
    <w:qFormat/>
    <w:rsid w:val="00720DB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20D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374F42"/>
    <w:rPr>
      <w:rFonts w:ascii="Tahoma" w:hAnsi="Tahoma" w:cs="Tahoma"/>
      <w:sz w:val="16"/>
      <w:szCs w:val="16"/>
    </w:rPr>
  </w:style>
  <w:style w:type="character" w:customStyle="1" w:styleId="BalloonTextChar">
    <w:name w:val="Balloon Text Char"/>
    <w:basedOn w:val="DefaultParagraphFont"/>
    <w:link w:val="BalloonText"/>
    <w:rsid w:val="00374F42"/>
    <w:rPr>
      <w:rFonts w:ascii="Tahoma" w:hAnsi="Tahoma" w:cs="Tahoma"/>
      <w:sz w:val="16"/>
      <w:szCs w:val="16"/>
    </w:rPr>
  </w:style>
  <w:style w:type="paragraph" w:customStyle="1" w:styleId="CharCharChar">
    <w:name w:val="Char Char Char"/>
    <w:basedOn w:val="Normal"/>
    <w:autoRedefine/>
    <w:rsid w:val="006352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0F3C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
    <w:basedOn w:val="Normal"/>
    <w:autoRedefine/>
    <w:rsid w:val="003B39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2">
    <w:name w:val="Char Char Char"/>
    <w:basedOn w:val="Normal"/>
    <w:autoRedefine/>
    <w:rsid w:val="001E4A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3Deffects2">
    <w:name w:val="Table 3D effects 2"/>
    <w:basedOn w:val="TableNormal"/>
    <w:rsid w:val="007A0F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212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145E"/>
    <w:pPr>
      <w:ind w:left="720"/>
      <w:contextualSpacing/>
    </w:pPr>
  </w:style>
  <w:style w:type="paragraph" w:styleId="BodyTextIndent3">
    <w:name w:val="Body Text Indent 3"/>
    <w:basedOn w:val="Normal"/>
    <w:link w:val="BodyTextIndent3Char"/>
    <w:rsid w:val="00F52769"/>
    <w:pPr>
      <w:spacing w:before="40" w:after="40"/>
      <w:ind w:firstLine="720"/>
      <w:jc w:val="both"/>
    </w:pPr>
    <w:rPr>
      <w:rFonts w:ascii=".VnTime" w:hAnsi=".VnTime"/>
      <w:sz w:val="26"/>
      <w:szCs w:val="20"/>
    </w:rPr>
  </w:style>
  <w:style w:type="character" w:customStyle="1" w:styleId="BodyTextIndent3Char">
    <w:name w:val="Body Text Indent 3 Char"/>
    <w:basedOn w:val="DefaultParagraphFont"/>
    <w:link w:val="BodyTextIndent3"/>
    <w:rsid w:val="00F52769"/>
    <w:rPr>
      <w:rFonts w:ascii=".VnTime" w:hAnsi=".VnTime"/>
      <w:sz w:val="26"/>
    </w:rPr>
  </w:style>
  <w:style w:type="paragraph" w:styleId="Header">
    <w:name w:val="header"/>
    <w:basedOn w:val="Normal"/>
    <w:link w:val="HeaderChar"/>
    <w:uiPriority w:val="99"/>
    <w:rsid w:val="00720DBE"/>
    <w:pPr>
      <w:tabs>
        <w:tab w:val="center" w:pos="4680"/>
        <w:tab w:val="right" w:pos="9360"/>
      </w:tabs>
    </w:pPr>
  </w:style>
  <w:style w:type="character" w:customStyle="1" w:styleId="HeaderChar">
    <w:name w:val="Header Char"/>
    <w:basedOn w:val="DefaultParagraphFont"/>
    <w:link w:val="Header"/>
    <w:uiPriority w:val="99"/>
    <w:rsid w:val="00720DBE"/>
    <w:rPr>
      <w:sz w:val="24"/>
      <w:szCs w:val="24"/>
    </w:rPr>
  </w:style>
  <w:style w:type="paragraph" w:styleId="Footer">
    <w:name w:val="footer"/>
    <w:basedOn w:val="Normal"/>
    <w:link w:val="FooterChar"/>
    <w:rsid w:val="00720DBE"/>
    <w:pPr>
      <w:tabs>
        <w:tab w:val="center" w:pos="4680"/>
        <w:tab w:val="right" w:pos="9360"/>
      </w:tabs>
    </w:pPr>
  </w:style>
  <w:style w:type="character" w:customStyle="1" w:styleId="FooterChar">
    <w:name w:val="Footer Char"/>
    <w:basedOn w:val="DefaultParagraphFont"/>
    <w:link w:val="Footer"/>
    <w:rsid w:val="00720DBE"/>
    <w:rPr>
      <w:sz w:val="24"/>
      <w:szCs w:val="24"/>
    </w:rPr>
  </w:style>
  <w:style w:type="paragraph" w:styleId="NoSpacing">
    <w:name w:val="No Spacing"/>
    <w:link w:val="NoSpacingChar"/>
    <w:uiPriority w:val="1"/>
    <w:qFormat/>
    <w:rsid w:val="00720DB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20D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374F42"/>
    <w:rPr>
      <w:rFonts w:ascii="Tahoma" w:hAnsi="Tahoma" w:cs="Tahoma"/>
      <w:sz w:val="16"/>
      <w:szCs w:val="16"/>
    </w:rPr>
  </w:style>
  <w:style w:type="character" w:customStyle="1" w:styleId="BalloonTextChar">
    <w:name w:val="Balloon Text Char"/>
    <w:basedOn w:val="DefaultParagraphFont"/>
    <w:link w:val="BalloonText"/>
    <w:rsid w:val="00374F42"/>
    <w:rPr>
      <w:rFonts w:ascii="Tahoma" w:hAnsi="Tahoma" w:cs="Tahoma"/>
      <w:sz w:val="16"/>
      <w:szCs w:val="16"/>
    </w:rPr>
  </w:style>
  <w:style w:type="paragraph" w:customStyle="1" w:styleId="CharCharChar">
    <w:name w:val="Char Char Char"/>
    <w:basedOn w:val="Normal"/>
    <w:autoRedefine/>
    <w:rsid w:val="0063524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0F3C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
    <w:basedOn w:val="Normal"/>
    <w:autoRedefine/>
    <w:rsid w:val="003B39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2">
    <w:name w:val="Char Char Char"/>
    <w:basedOn w:val="Normal"/>
    <w:autoRedefine/>
    <w:rsid w:val="001E4A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F286-9E6B-4703-B549-7406D7AF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thanhtra02</dc:creator>
  <cp:lastModifiedBy>Hong</cp:lastModifiedBy>
  <cp:revision>12</cp:revision>
  <cp:lastPrinted>2017-03-18T03:12:00Z</cp:lastPrinted>
  <dcterms:created xsi:type="dcterms:W3CDTF">2017-02-21T07:43:00Z</dcterms:created>
  <dcterms:modified xsi:type="dcterms:W3CDTF">2017-03-20T03:48:00Z</dcterms:modified>
</cp:coreProperties>
</file>