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jc w:val="center"/>
        <w:tblInd w:w="459" w:type="dxa"/>
        <w:tblLook w:val="01E0" w:firstRow="1" w:lastRow="1" w:firstColumn="1" w:lastColumn="1" w:noHBand="0" w:noVBand="0"/>
      </w:tblPr>
      <w:tblGrid>
        <w:gridCol w:w="3942"/>
        <w:gridCol w:w="5702"/>
      </w:tblGrid>
      <w:tr w:rsidR="00466060" w:rsidRPr="00466060" w:rsidTr="009843FC">
        <w:trPr>
          <w:jc w:val="center"/>
        </w:trPr>
        <w:tc>
          <w:tcPr>
            <w:tcW w:w="3942" w:type="dxa"/>
            <w:shd w:val="clear" w:color="auto" w:fill="auto"/>
          </w:tcPr>
          <w:p w:rsidR="003956F6" w:rsidRPr="00466060" w:rsidRDefault="003956F6" w:rsidP="00B145E4">
            <w:pPr>
              <w:jc w:val="center"/>
            </w:pPr>
            <w:r w:rsidRPr="00466060">
              <w:t>UBND TP. HỒ CHÍ MINH</w:t>
            </w:r>
          </w:p>
          <w:p w:rsidR="003956F6" w:rsidRPr="00466060" w:rsidRDefault="003956F6" w:rsidP="00B145E4">
            <w:pPr>
              <w:jc w:val="center"/>
              <w:rPr>
                <w:b/>
                <w:sz w:val="26"/>
                <w:szCs w:val="26"/>
              </w:rPr>
            </w:pPr>
            <w:r w:rsidRPr="00466060">
              <w:rPr>
                <w:b/>
                <w:sz w:val="26"/>
                <w:szCs w:val="26"/>
              </w:rPr>
              <w:t>TRƯỜNG CAO ĐẲNG</w:t>
            </w:r>
          </w:p>
          <w:p w:rsidR="003956F6" w:rsidRPr="00466060" w:rsidRDefault="003956F6" w:rsidP="00B145E4">
            <w:pPr>
              <w:jc w:val="center"/>
              <w:rPr>
                <w:b/>
                <w:sz w:val="26"/>
                <w:szCs w:val="26"/>
              </w:rPr>
            </w:pPr>
            <w:r w:rsidRPr="00466060">
              <w:rPr>
                <w:b/>
                <w:sz w:val="26"/>
                <w:szCs w:val="26"/>
              </w:rPr>
              <w:t>CÔNG NGHỆ THỦ ĐỨC</w:t>
            </w:r>
          </w:p>
          <w:p w:rsidR="003956F6" w:rsidRPr="00466060" w:rsidRDefault="003956F6" w:rsidP="00B145E4">
            <w:pPr>
              <w:rPr>
                <w:b/>
                <w:sz w:val="22"/>
              </w:rPr>
            </w:pPr>
            <w:r w:rsidRPr="00466060">
              <w:rPr>
                <w:noProof/>
              </w:rPr>
              <mc:AlternateContent>
                <mc:Choice Requires="wps">
                  <w:drawing>
                    <wp:anchor distT="0" distB="0" distL="114300" distR="114300" simplePos="0" relativeHeight="251659264" behindDoc="0" locked="0" layoutInCell="1" allowOverlap="1" wp14:anchorId="0B4F9457" wp14:editId="06FA7D44">
                      <wp:simplePos x="0" y="0"/>
                      <wp:positionH relativeFrom="column">
                        <wp:posOffset>891540</wp:posOffset>
                      </wp:positionH>
                      <wp:positionV relativeFrom="paragraph">
                        <wp:posOffset>41060</wp:posOffset>
                      </wp:positionV>
                      <wp:extent cx="704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3.25pt" to="12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"/>
                  </w:pict>
                </mc:Fallback>
              </mc:AlternateContent>
            </w:r>
          </w:p>
        </w:tc>
        <w:tc>
          <w:tcPr>
            <w:tcW w:w="5702" w:type="dxa"/>
            <w:shd w:val="clear" w:color="auto" w:fill="auto"/>
          </w:tcPr>
          <w:p w:rsidR="003956F6" w:rsidRPr="00466060" w:rsidRDefault="003956F6" w:rsidP="00B145E4">
            <w:pPr>
              <w:jc w:val="center"/>
              <w:rPr>
                <w:b/>
              </w:rPr>
            </w:pPr>
            <w:r w:rsidRPr="00466060">
              <w:rPr>
                <w:b/>
              </w:rPr>
              <w:t>CỘNG HÒA XÃ HỘI CHỦ NGHĨA VIỆT NAM</w:t>
            </w:r>
          </w:p>
          <w:p w:rsidR="003956F6" w:rsidRPr="00466060" w:rsidRDefault="003956F6" w:rsidP="00B145E4">
            <w:pPr>
              <w:jc w:val="center"/>
              <w:rPr>
                <w:b/>
                <w:sz w:val="26"/>
                <w:szCs w:val="26"/>
              </w:rPr>
            </w:pPr>
            <w:r w:rsidRPr="00466060">
              <w:rPr>
                <w:b/>
                <w:sz w:val="26"/>
                <w:szCs w:val="26"/>
              </w:rPr>
              <w:t>Độc lập – Tự do – Hạnh phúc</w:t>
            </w:r>
          </w:p>
          <w:p w:rsidR="003956F6" w:rsidRPr="00466060" w:rsidRDefault="003956F6" w:rsidP="00B145E4">
            <w:pPr>
              <w:jc w:val="center"/>
            </w:pPr>
            <w:r w:rsidRPr="00466060">
              <w:rPr>
                <w:noProof/>
                <w:sz w:val="26"/>
                <w:szCs w:val="26"/>
              </w:rPr>
              <mc:AlternateContent>
                <mc:Choice Requires="wps">
                  <w:drawing>
                    <wp:anchor distT="0" distB="0" distL="114300" distR="114300" simplePos="0" relativeHeight="251660288" behindDoc="0" locked="0" layoutInCell="1" allowOverlap="1" wp14:anchorId="52A43AE5" wp14:editId="01744EF1">
                      <wp:simplePos x="0" y="0"/>
                      <wp:positionH relativeFrom="column">
                        <wp:posOffset>749935</wp:posOffset>
                      </wp:positionH>
                      <wp:positionV relativeFrom="paragraph">
                        <wp:posOffset>38520</wp:posOffset>
                      </wp:positionV>
                      <wp:extent cx="199437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3.05pt" to="21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8B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N5/vAE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"/>
                  </w:pict>
                </mc:Fallback>
              </mc:AlternateContent>
            </w:r>
          </w:p>
        </w:tc>
      </w:tr>
      <w:tr w:rsidR="00466060" w:rsidRPr="00466060" w:rsidTr="009843FC">
        <w:trPr>
          <w:jc w:val="center"/>
        </w:trPr>
        <w:tc>
          <w:tcPr>
            <w:tcW w:w="3942" w:type="dxa"/>
            <w:shd w:val="clear" w:color="auto" w:fill="auto"/>
          </w:tcPr>
          <w:p w:rsidR="009843FC" w:rsidRPr="00466060" w:rsidRDefault="00246FA2" w:rsidP="002237D4">
            <w:pPr>
              <w:jc w:val="center"/>
            </w:pPr>
            <w:r>
              <w:rPr>
                <w:rStyle w:val="Strong"/>
                <w:b w:val="0"/>
                <w:sz w:val="26"/>
              </w:rPr>
              <w:t xml:space="preserve">Số: </w:t>
            </w:r>
            <w:r w:rsidR="002237D4">
              <w:rPr>
                <w:rStyle w:val="Strong"/>
                <w:b w:val="0"/>
                <w:sz w:val="26"/>
              </w:rPr>
              <w:t>178</w:t>
            </w:r>
            <w:r w:rsidR="00B145E4">
              <w:rPr>
                <w:rStyle w:val="Strong"/>
                <w:b w:val="0"/>
                <w:sz w:val="26"/>
              </w:rPr>
              <w:t xml:space="preserve"> </w:t>
            </w:r>
            <w:r w:rsidR="006464D3" w:rsidRPr="00466060">
              <w:rPr>
                <w:rStyle w:val="Strong"/>
                <w:b w:val="0"/>
                <w:sz w:val="26"/>
              </w:rPr>
              <w:t>/KH</w:t>
            </w:r>
            <w:r w:rsidR="000C2642">
              <w:rPr>
                <w:rStyle w:val="Strong"/>
                <w:b w:val="0"/>
                <w:sz w:val="26"/>
              </w:rPr>
              <w:t>-CNTĐ</w:t>
            </w:r>
            <w:r w:rsidR="006464D3" w:rsidRPr="00466060">
              <w:rPr>
                <w:rStyle w:val="Strong"/>
                <w:b w:val="0"/>
                <w:sz w:val="26"/>
              </w:rPr>
              <w:t>-</w:t>
            </w:r>
            <w:r w:rsidR="009843FC" w:rsidRPr="00466060">
              <w:rPr>
                <w:rStyle w:val="Strong"/>
                <w:b w:val="0"/>
                <w:sz w:val="26"/>
              </w:rPr>
              <w:t>TT</w:t>
            </w:r>
            <w:r w:rsidR="009843FC" w:rsidRPr="00466060">
              <w:rPr>
                <w:i/>
                <w:sz w:val="28"/>
              </w:rPr>
              <w:t xml:space="preserve"> </w:t>
            </w:r>
            <w:r w:rsidR="009843FC" w:rsidRPr="00466060">
              <w:rPr>
                <w:i/>
              </w:rPr>
              <w:t xml:space="preserve">                      </w:t>
            </w:r>
          </w:p>
        </w:tc>
        <w:tc>
          <w:tcPr>
            <w:tcW w:w="5702" w:type="dxa"/>
            <w:shd w:val="clear" w:color="auto" w:fill="auto"/>
          </w:tcPr>
          <w:p w:rsidR="009843FC" w:rsidRPr="00466060" w:rsidRDefault="009843FC" w:rsidP="002237D4">
            <w:pPr>
              <w:tabs>
                <w:tab w:val="center" w:pos="7513"/>
              </w:tabs>
              <w:ind w:right="-47"/>
              <w:jc w:val="center"/>
              <w:rPr>
                <w:i/>
                <w:sz w:val="26"/>
              </w:rPr>
            </w:pPr>
            <w:r w:rsidRPr="00466060">
              <w:rPr>
                <w:i/>
                <w:sz w:val="26"/>
              </w:rPr>
              <w:t>TP. Hồ Chí Minh, ngày</w:t>
            </w:r>
            <w:r w:rsidR="002237D4">
              <w:rPr>
                <w:i/>
                <w:sz w:val="26"/>
              </w:rPr>
              <w:t xml:space="preserve"> 13</w:t>
            </w:r>
            <w:r w:rsidRPr="00466060">
              <w:rPr>
                <w:i/>
                <w:sz w:val="26"/>
              </w:rPr>
              <w:t xml:space="preserve">  </w:t>
            </w:r>
            <w:r w:rsidR="000C2642">
              <w:rPr>
                <w:i/>
                <w:sz w:val="26"/>
              </w:rPr>
              <w:t xml:space="preserve">tháng </w:t>
            </w:r>
            <w:r w:rsidR="002237D4">
              <w:rPr>
                <w:i/>
                <w:sz w:val="26"/>
              </w:rPr>
              <w:t>11</w:t>
            </w:r>
            <w:r w:rsidR="00023A20">
              <w:rPr>
                <w:i/>
                <w:sz w:val="26"/>
              </w:rPr>
              <w:t xml:space="preserve"> </w:t>
            </w:r>
            <w:r w:rsidRPr="00466060">
              <w:rPr>
                <w:i/>
                <w:sz w:val="26"/>
              </w:rPr>
              <w:t xml:space="preserve"> năm 201</w:t>
            </w:r>
            <w:r w:rsidR="00B145E4">
              <w:rPr>
                <w:i/>
                <w:sz w:val="26"/>
              </w:rPr>
              <w:t>8</w:t>
            </w:r>
          </w:p>
        </w:tc>
      </w:tr>
    </w:tbl>
    <w:p w:rsidR="003956F6" w:rsidRPr="00466060" w:rsidRDefault="003956F6" w:rsidP="00404D10">
      <w:pPr>
        <w:spacing w:line="360" w:lineRule="auto"/>
        <w:rPr>
          <w:i/>
        </w:rPr>
      </w:pPr>
    </w:p>
    <w:p w:rsidR="00654D52" w:rsidRDefault="003956F6" w:rsidP="002A752E">
      <w:pPr>
        <w:jc w:val="center"/>
        <w:rPr>
          <w:b/>
          <w:bCs/>
          <w:sz w:val="28"/>
          <w:szCs w:val="28"/>
        </w:rPr>
      </w:pPr>
      <w:r w:rsidRPr="00466060">
        <w:rPr>
          <w:b/>
          <w:bCs/>
          <w:sz w:val="28"/>
          <w:szCs w:val="28"/>
        </w:rPr>
        <w:t xml:space="preserve">KẾ HOẠCH </w:t>
      </w:r>
    </w:p>
    <w:p w:rsidR="003956F6" w:rsidRPr="00466060" w:rsidRDefault="00654D52" w:rsidP="002A752E">
      <w:pPr>
        <w:jc w:val="center"/>
        <w:rPr>
          <w:sz w:val="28"/>
          <w:szCs w:val="28"/>
        </w:rPr>
      </w:pPr>
      <w:r>
        <w:rPr>
          <w:b/>
          <w:bCs/>
          <w:sz w:val="28"/>
          <w:szCs w:val="28"/>
        </w:rPr>
        <w:t>Công tác kiểm tra năm học 2018 - 2019</w:t>
      </w:r>
    </w:p>
    <w:p w:rsidR="003956F6" w:rsidRPr="00466060" w:rsidRDefault="003956F6" w:rsidP="00404D10">
      <w:pPr>
        <w:spacing w:line="360" w:lineRule="auto"/>
        <w:ind w:right="202"/>
        <w:jc w:val="center"/>
        <w:rPr>
          <w:b/>
          <w:bCs/>
          <w:sz w:val="32"/>
          <w:szCs w:val="32"/>
        </w:rPr>
      </w:pPr>
    </w:p>
    <w:p w:rsidR="003956F6" w:rsidRPr="00466060" w:rsidRDefault="003956F6" w:rsidP="00EC3ABA">
      <w:pPr>
        <w:spacing w:line="276" w:lineRule="auto"/>
        <w:ind w:right="-23"/>
        <w:jc w:val="both"/>
        <w:rPr>
          <w:iCs/>
          <w:sz w:val="26"/>
          <w:szCs w:val="26"/>
        </w:rPr>
      </w:pPr>
      <w:r w:rsidRPr="00466060">
        <w:rPr>
          <w:b/>
          <w:bCs/>
          <w:sz w:val="26"/>
          <w:szCs w:val="26"/>
        </w:rPr>
        <w:t> </w:t>
      </w:r>
      <w:r w:rsidR="000B751D" w:rsidRPr="00466060">
        <w:rPr>
          <w:b/>
          <w:bCs/>
          <w:sz w:val="26"/>
          <w:szCs w:val="26"/>
        </w:rPr>
        <w:tab/>
      </w:r>
      <w:r w:rsidRPr="00466060">
        <w:rPr>
          <w:iCs/>
          <w:sz w:val="26"/>
          <w:szCs w:val="26"/>
        </w:rPr>
        <w:t>Căn cứ Nghị định số 42/2013/NĐ-CP ngày 09 tháng 5 năm 2013 của Chính phủ quy định tổ chức và hoạt động của Thanh tra giáo dục;</w:t>
      </w:r>
    </w:p>
    <w:p w:rsidR="003956F6" w:rsidRPr="00466060" w:rsidRDefault="003956F6" w:rsidP="00EC3ABA">
      <w:pPr>
        <w:spacing w:line="276" w:lineRule="auto"/>
        <w:ind w:right="-23" w:firstLine="720"/>
        <w:jc w:val="both"/>
        <w:rPr>
          <w:iCs/>
          <w:sz w:val="26"/>
          <w:szCs w:val="26"/>
        </w:rPr>
      </w:pPr>
      <w:r w:rsidRPr="00466060">
        <w:rPr>
          <w:iCs/>
          <w:sz w:val="26"/>
          <w:szCs w:val="26"/>
        </w:rPr>
        <w:t>Căn cứ Thông tư số 39/2013/TT-BGDDT ngày 04 tháng 12 năm 2013 của Bộ trưởng Bộ Giáo dục và Đào tạo</w:t>
      </w:r>
      <w:r w:rsidRPr="00466060">
        <w:rPr>
          <w:sz w:val="26"/>
          <w:szCs w:val="26"/>
        </w:rPr>
        <w:t xml:space="preserve"> hướng dẫn về thanh tra chuyên ngành trong lĩnh giáo dục</w:t>
      </w:r>
      <w:r w:rsidR="00E96795" w:rsidRPr="00466060">
        <w:rPr>
          <w:iCs/>
          <w:sz w:val="26"/>
          <w:szCs w:val="26"/>
        </w:rPr>
        <w:t>;</w:t>
      </w:r>
    </w:p>
    <w:p w:rsidR="00E96795" w:rsidRDefault="005B1287" w:rsidP="00EC3ABA">
      <w:pPr>
        <w:spacing w:line="276" w:lineRule="auto"/>
        <w:ind w:right="-23" w:firstLine="720"/>
        <w:jc w:val="both"/>
        <w:rPr>
          <w:iCs/>
          <w:sz w:val="26"/>
          <w:szCs w:val="26"/>
        </w:rPr>
      </w:pPr>
      <w:r w:rsidRPr="00466060">
        <w:rPr>
          <w:iCs/>
          <w:sz w:val="26"/>
          <w:szCs w:val="26"/>
        </w:rPr>
        <w:t>Căn cứ Thông tư số 07/2017/TT- BLĐTBXH ngày 10 tháng 03 năm 2017 của Bộ Lao động</w:t>
      </w:r>
      <w:r w:rsidR="00E76D2A" w:rsidRPr="00466060">
        <w:rPr>
          <w:iCs/>
          <w:sz w:val="26"/>
          <w:szCs w:val="26"/>
        </w:rPr>
        <w:t xml:space="preserve"> – Thương binh và Xã hội quy định chế độ làm việc của nhà giáo giáo dục nghề nghiệp;</w:t>
      </w:r>
    </w:p>
    <w:p w:rsidR="00C84009" w:rsidRDefault="00C84009" w:rsidP="00EC3ABA">
      <w:pPr>
        <w:spacing w:line="276" w:lineRule="auto"/>
        <w:ind w:right="-23" w:firstLine="720"/>
        <w:jc w:val="both"/>
        <w:rPr>
          <w:iCs/>
          <w:sz w:val="26"/>
          <w:szCs w:val="26"/>
        </w:rPr>
      </w:pPr>
      <w:r w:rsidRPr="00F90E0F">
        <w:rPr>
          <w:sz w:val="26"/>
          <w:szCs w:val="26"/>
        </w:rPr>
        <w:t>Căn cứ Thông tư 15/2017/TT-BLĐTBXH ngày 08/6/2017 của Bộ Lao động - Thương binh và Xã hội Quy định tiêu chí, tiêu chuẩn kiểm định chất lượng giáo dục nghề nghiệp;</w:t>
      </w:r>
    </w:p>
    <w:p w:rsidR="00B145E4" w:rsidRDefault="00B145E4" w:rsidP="00EC3ABA">
      <w:pPr>
        <w:spacing w:line="276" w:lineRule="auto"/>
        <w:ind w:right="-23" w:firstLine="720"/>
        <w:jc w:val="both"/>
        <w:rPr>
          <w:iCs/>
          <w:sz w:val="26"/>
          <w:szCs w:val="26"/>
        </w:rPr>
      </w:pPr>
      <w:r>
        <w:rPr>
          <w:iCs/>
          <w:sz w:val="26"/>
          <w:szCs w:val="26"/>
        </w:rPr>
        <w:t xml:space="preserve">Căn cứ văn bản số 93/TTr ngày 06/9/2017 </w:t>
      </w:r>
      <w:r w:rsidR="00C84009">
        <w:rPr>
          <w:iCs/>
          <w:sz w:val="26"/>
          <w:szCs w:val="26"/>
        </w:rPr>
        <w:t xml:space="preserve">của Thanh tra Sở Giáo dục và Đào tạo TP.HCM </w:t>
      </w:r>
      <w:r>
        <w:rPr>
          <w:iCs/>
          <w:sz w:val="26"/>
          <w:szCs w:val="26"/>
        </w:rPr>
        <w:t>về hướng dẫn thực hiện công tác kiểm tra nội bộ từ năm học 2017 - 2018;</w:t>
      </w:r>
    </w:p>
    <w:p w:rsidR="00B145E4" w:rsidRPr="00466060" w:rsidRDefault="00B145E4" w:rsidP="00EC3ABA">
      <w:pPr>
        <w:spacing w:line="276" w:lineRule="auto"/>
        <w:ind w:right="-23" w:firstLine="720"/>
        <w:jc w:val="both"/>
        <w:rPr>
          <w:iCs/>
          <w:sz w:val="26"/>
          <w:szCs w:val="26"/>
        </w:rPr>
      </w:pPr>
      <w:r>
        <w:rPr>
          <w:iCs/>
          <w:sz w:val="26"/>
          <w:szCs w:val="26"/>
        </w:rPr>
        <w:t xml:space="preserve">Căn cứ văn bản số 3128/GDĐT-TTr ngày 10/9/2018 </w:t>
      </w:r>
      <w:r w:rsidR="00C84009">
        <w:rPr>
          <w:iCs/>
          <w:sz w:val="26"/>
          <w:szCs w:val="26"/>
        </w:rPr>
        <w:t xml:space="preserve">của Sở Giáo dục và Đào tạo TP.HCM </w:t>
      </w:r>
      <w:r>
        <w:rPr>
          <w:iCs/>
          <w:sz w:val="26"/>
          <w:szCs w:val="26"/>
        </w:rPr>
        <w:t>hướng dẫn xây dựng kế hoạch kiểm tra của Phòng GD&amp;ĐT và công tác kiểm tra nội bộ trường học;</w:t>
      </w:r>
    </w:p>
    <w:p w:rsidR="00E76D2A" w:rsidRPr="00466060" w:rsidRDefault="00195AA5" w:rsidP="00EC3ABA">
      <w:pPr>
        <w:spacing w:line="276" w:lineRule="auto"/>
        <w:ind w:firstLine="720"/>
        <w:jc w:val="both"/>
        <w:rPr>
          <w:sz w:val="26"/>
          <w:szCs w:val="26"/>
        </w:rPr>
      </w:pPr>
      <w:r w:rsidRPr="00466060">
        <w:rPr>
          <w:sz w:val="26"/>
          <w:szCs w:val="26"/>
        </w:rPr>
        <w:t xml:space="preserve">Căn cứ </w:t>
      </w:r>
      <w:r w:rsidR="00E76D2A" w:rsidRPr="00466060">
        <w:rPr>
          <w:sz w:val="26"/>
          <w:szCs w:val="26"/>
        </w:rPr>
        <w:t>Hướng dẫn 363/CNTĐ-NS ngày 23/9/2011 của Trường Cao đẳng Công nghệ Thủ Đức về công t</w:t>
      </w:r>
      <w:r w:rsidR="002A752E" w:rsidRPr="00466060">
        <w:rPr>
          <w:sz w:val="26"/>
          <w:szCs w:val="26"/>
        </w:rPr>
        <w:t>ác thử việc đối với giảng viên.</w:t>
      </w:r>
    </w:p>
    <w:p w:rsidR="00B145E4" w:rsidRDefault="00005453" w:rsidP="00EC3ABA">
      <w:pPr>
        <w:pStyle w:val="BodyTextIndent"/>
        <w:spacing w:after="0" w:line="276" w:lineRule="auto"/>
        <w:ind w:left="0" w:right="-23" w:firstLine="720"/>
        <w:jc w:val="both"/>
        <w:rPr>
          <w:sz w:val="26"/>
          <w:szCs w:val="26"/>
        </w:rPr>
      </w:pPr>
      <w:r w:rsidRPr="00466060">
        <w:rPr>
          <w:sz w:val="26"/>
          <w:szCs w:val="26"/>
        </w:rPr>
        <w:t>Hiệu trưởng phê duyệt Kế hoạch kiểm tra</w:t>
      </w:r>
      <w:r w:rsidR="00023A20">
        <w:rPr>
          <w:sz w:val="26"/>
          <w:szCs w:val="26"/>
        </w:rPr>
        <w:t xml:space="preserve"> n</w:t>
      </w:r>
      <w:r w:rsidRPr="00466060">
        <w:rPr>
          <w:sz w:val="26"/>
          <w:szCs w:val="26"/>
        </w:rPr>
        <w:t>ăm học 201</w:t>
      </w:r>
      <w:r w:rsidR="00B145E4">
        <w:rPr>
          <w:sz w:val="26"/>
          <w:szCs w:val="26"/>
        </w:rPr>
        <w:t>8</w:t>
      </w:r>
      <w:r w:rsidRPr="00466060">
        <w:rPr>
          <w:sz w:val="26"/>
          <w:szCs w:val="26"/>
        </w:rPr>
        <w:t>-201</w:t>
      </w:r>
      <w:r w:rsidR="00B145E4">
        <w:rPr>
          <w:sz w:val="26"/>
          <w:szCs w:val="26"/>
        </w:rPr>
        <w:t>9</w:t>
      </w:r>
      <w:r w:rsidRPr="00466060">
        <w:rPr>
          <w:sz w:val="26"/>
          <w:szCs w:val="26"/>
        </w:rPr>
        <w:t xml:space="preserve"> của </w:t>
      </w:r>
      <w:r w:rsidR="001E1CDA">
        <w:rPr>
          <w:sz w:val="26"/>
          <w:szCs w:val="26"/>
        </w:rPr>
        <w:t>T</w:t>
      </w:r>
      <w:r w:rsidRPr="00466060">
        <w:rPr>
          <w:sz w:val="26"/>
          <w:szCs w:val="26"/>
        </w:rPr>
        <w:t>rường Cao đẳng Công nghệ Thủ Đức, cụ thể như sau:</w:t>
      </w:r>
    </w:p>
    <w:p w:rsidR="003956F6" w:rsidRDefault="003956F6" w:rsidP="00EC3ABA">
      <w:pPr>
        <w:spacing w:line="276" w:lineRule="auto"/>
        <w:ind w:right="-23" w:firstLine="720"/>
        <w:jc w:val="both"/>
        <w:rPr>
          <w:b/>
          <w:sz w:val="26"/>
          <w:szCs w:val="26"/>
        </w:rPr>
      </w:pPr>
      <w:r w:rsidRPr="00466060">
        <w:rPr>
          <w:b/>
          <w:sz w:val="26"/>
          <w:szCs w:val="26"/>
        </w:rPr>
        <w:t>I. MỤC ĐÍCH</w:t>
      </w:r>
      <w:r w:rsidR="00C000E7">
        <w:rPr>
          <w:b/>
          <w:sz w:val="26"/>
          <w:szCs w:val="26"/>
        </w:rPr>
        <w:t>, YÊU CẦU</w:t>
      </w:r>
      <w:r w:rsidR="000306D3">
        <w:rPr>
          <w:b/>
          <w:sz w:val="26"/>
          <w:szCs w:val="26"/>
        </w:rPr>
        <w:t>.</w:t>
      </w:r>
    </w:p>
    <w:p w:rsidR="000A2C8B" w:rsidRPr="00466060" w:rsidRDefault="000A2C8B" w:rsidP="00EC3ABA">
      <w:pPr>
        <w:spacing w:line="276" w:lineRule="auto"/>
        <w:ind w:right="-23" w:firstLine="720"/>
        <w:jc w:val="both"/>
        <w:rPr>
          <w:b/>
          <w:sz w:val="26"/>
          <w:szCs w:val="26"/>
        </w:rPr>
      </w:pPr>
      <w:r>
        <w:rPr>
          <w:b/>
          <w:sz w:val="26"/>
          <w:szCs w:val="26"/>
        </w:rPr>
        <w:t>1. Mục đích.</w:t>
      </w:r>
    </w:p>
    <w:p w:rsidR="002A752E" w:rsidRDefault="003956F6" w:rsidP="00EC3ABA">
      <w:pPr>
        <w:spacing w:line="276" w:lineRule="auto"/>
        <w:ind w:right="-23" w:firstLine="720"/>
        <w:jc w:val="both"/>
        <w:rPr>
          <w:sz w:val="26"/>
          <w:szCs w:val="26"/>
        </w:rPr>
      </w:pPr>
      <w:r w:rsidRPr="00466060">
        <w:rPr>
          <w:sz w:val="26"/>
          <w:szCs w:val="26"/>
        </w:rPr>
        <w:t xml:space="preserve">Hoạt động </w:t>
      </w:r>
      <w:r w:rsidR="001E1CDA">
        <w:rPr>
          <w:sz w:val="26"/>
          <w:szCs w:val="26"/>
        </w:rPr>
        <w:t>kiểm</w:t>
      </w:r>
      <w:r w:rsidRPr="00466060">
        <w:rPr>
          <w:sz w:val="26"/>
          <w:szCs w:val="26"/>
        </w:rPr>
        <w:t xml:space="preserve"> tra của trường là hoạt động </w:t>
      </w:r>
      <w:r w:rsidR="001E1CDA">
        <w:rPr>
          <w:sz w:val="26"/>
          <w:szCs w:val="26"/>
        </w:rPr>
        <w:t>kiểm</w:t>
      </w:r>
      <w:r w:rsidRPr="00466060">
        <w:rPr>
          <w:sz w:val="26"/>
          <w:szCs w:val="26"/>
        </w:rPr>
        <w:t xml:space="preserve"> tra nội bộ, giúp Hiệu trưởng phát hiện sơ hở trong cơ chế quản lý của trường để kiến nghị biện pháp khắc phục; phòng ngừa, phát hiện hành vi vi phạm pháp luật, nội quy, quy chế của trường; giúp đơn vị, tổ chức, cá nhân trong trường thực hiện chính sách pháp luật về giáo dục và các chính sách, pháp luật liên quan; giải quyết khiếu nại, tố cáo và phòng, chống tham nhũng trong phạm vi chức năng, nhiệm vụ của trườ</w:t>
      </w:r>
      <w:r w:rsidR="002A752E" w:rsidRPr="00466060">
        <w:rPr>
          <w:sz w:val="26"/>
          <w:szCs w:val="26"/>
        </w:rPr>
        <w:t>ng theo quy định của pháp luật.</w:t>
      </w:r>
    </w:p>
    <w:p w:rsidR="000A2C8B" w:rsidRPr="00955E32" w:rsidRDefault="000A2C8B" w:rsidP="00EC3ABA">
      <w:pPr>
        <w:spacing w:line="276" w:lineRule="auto"/>
        <w:ind w:right="-23" w:firstLine="720"/>
        <w:jc w:val="both"/>
        <w:rPr>
          <w:b/>
          <w:sz w:val="26"/>
          <w:szCs w:val="26"/>
        </w:rPr>
      </w:pPr>
      <w:r w:rsidRPr="00955E32">
        <w:rPr>
          <w:b/>
          <w:sz w:val="26"/>
          <w:szCs w:val="26"/>
        </w:rPr>
        <w:t>2. Yêu cầu.</w:t>
      </w:r>
    </w:p>
    <w:p w:rsidR="00955E32" w:rsidRDefault="000A2C8B" w:rsidP="00EC3ABA">
      <w:pPr>
        <w:spacing w:line="276" w:lineRule="auto"/>
        <w:ind w:right="-23"/>
        <w:jc w:val="both"/>
        <w:rPr>
          <w:sz w:val="26"/>
          <w:szCs w:val="26"/>
        </w:rPr>
      </w:pPr>
      <w:r>
        <w:rPr>
          <w:sz w:val="26"/>
          <w:szCs w:val="26"/>
        </w:rPr>
        <w:tab/>
      </w:r>
      <w:r w:rsidR="00955E32">
        <w:rPr>
          <w:sz w:val="26"/>
          <w:szCs w:val="26"/>
        </w:rPr>
        <w:t xml:space="preserve">- </w:t>
      </w:r>
      <w:r>
        <w:rPr>
          <w:sz w:val="26"/>
          <w:szCs w:val="26"/>
        </w:rPr>
        <w:t>Hoạt động kiểm tra phải bảo đảm chính xác, khách quan, trung thực, công khai, dân chủ, kịp thời; không làm cản trở hoạt động bình thường của đơn vị, cá nhân là đối tượng được kiểm tra.</w:t>
      </w:r>
    </w:p>
    <w:p w:rsidR="007369F2" w:rsidRDefault="007369F2" w:rsidP="00955E32">
      <w:pPr>
        <w:spacing w:line="360" w:lineRule="auto"/>
        <w:ind w:right="-23"/>
        <w:jc w:val="both"/>
        <w:rPr>
          <w:sz w:val="26"/>
          <w:szCs w:val="26"/>
        </w:rPr>
        <w:sectPr w:rsidR="007369F2" w:rsidSect="001E1CDA">
          <w:footerReference w:type="default" r:id="rId8"/>
          <w:pgSz w:w="12240" w:h="15840"/>
          <w:pgMar w:top="1276" w:right="1325" w:bottom="810" w:left="1440" w:header="720" w:footer="255" w:gutter="0"/>
          <w:cols w:space="720"/>
          <w:docGrid w:linePitch="360"/>
        </w:sectPr>
      </w:pPr>
    </w:p>
    <w:p w:rsidR="00F24CB0" w:rsidRPr="00466060" w:rsidRDefault="00955E32" w:rsidP="00955E32">
      <w:pPr>
        <w:spacing w:line="360" w:lineRule="auto"/>
        <w:ind w:right="-23"/>
        <w:jc w:val="both"/>
        <w:rPr>
          <w:b/>
          <w:sz w:val="26"/>
          <w:szCs w:val="26"/>
        </w:rPr>
      </w:pPr>
      <w:r>
        <w:rPr>
          <w:sz w:val="26"/>
          <w:szCs w:val="26"/>
        </w:rPr>
        <w:lastRenderedPageBreak/>
        <w:tab/>
      </w:r>
      <w:r w:rsidR="00A7777F" w:rsidRPr="00466060">
        <w:rPr>
          <w:b/>
          <w:sz w:val="26"/>
          <w:szCs w:val="26"/>
        </w:rPr>
        <w:t xml:space="preserve">II. </w:t>
      </w:r>
      <w:r w:rsidR="00F24CB0" w:rsidRPr="00466060">
        <w:rPr>
          <w:b/>
          <w:sz w:val="26"/>
          <w:szCs w:val="26"/>
        </w:rPr>
        <w:t>NỘI DUNG</w:t>
      </w:r>
      <w:r w:rsidR="00C07B05">
        <w:rPr>
          <w:b/>
          <w:sz w:val="26"/>
          <w:szCs w:val="26"/>
        </w:rPr>
        <w:t xml:space="preserve"> THỰC HIỆN</w:t>
      </w:r>
      <w:r w:rsidR="000306D3">
        <w:rPr>
          <w:b/>
          <w:sz w:val="26"/>
          <w:szCs w:val="26"/>
        </w:rPr>
        <w:t>.</w:t>
      </w:r>
    </w:p>
    <w:tbl>
      <w:tblPr>
        <w:tblStyle w:val="TableGrid"/>
        <w:tblW w:w="14892" w:type="dxa"/>
        <w:tblInd w:w="-318" w:type="dxa"/>
        <w:tblLayout w:type="fixed"/>
        <w:tblLook w:val="04A0" w:firstRow="1" w:lastRow="0" w:firstColumn="1" w:lastColumn="0" w:noHBand="0" w:noVBand="1"/>
      </w:tblPr>
      <w:tblGrid>
        <w:gridCol w:w="528"/>
        <w:gridCol w:w="1689"/>
        <w:gridCol w:w="1753"/>
        <w:gridCol w:w="5516"/>
        <w:gridCol w:w="1417"/>
        <w:gridCol w:w="1412"/>
        <w:gridCol w:w="1222"/>
        <w:gridCol w:w="1355"/>
      </w:tblGrid>
      <w:tr w:rsidR="0016006F" w:rsidRPr="003463E9" w:rsidTr="00057B68">
        <w:trPr>
          <w:tblHeader/>
        </w:trPr>
        <w:tc>
          <w:tcPr>
            <w:tcW w:w="528" w:type="dxa"/>
            <w:tcBorders>
              <w:bottom w:val="single" w:sz="4" w:space="0" w:color="auto"/>
            </w:tcBorders>
            <w:vAlign w:val="center"/>
          </w:tcPr>
          <w:p w:rsidR="007369F2" w:rsidRPr="003463E9" w:rsidRDefault="007369F2" w:rsidP="00AE1298">
            <w:pPr>
              <w:ind w:right="-23"/>
              <w:jc w:val="center"/>
              <w:rPr>
                <w:b/>
                <w:sz w:val="25"/>
                <w:szCs w:val="25"/>
              </w:rPr>
            </w:pPr>
            <w:r w:rsidRPr="003463E9">
              <w:rPr>
                <w:b/>
                <w:sz w:val="25"/>
                <w:szCs w:val="25"/>
              </w:rPr>
              <w:t>Stt</w:t>
            </w:r>
          </w:p>
        </w:tc>
        <w:tc>
          <w:tcPr>
            <w:tcW w:w="1689" w:type="dxa"/>
            <w:tcBorders>
              <w:bottom w:val="single" w:sz="4" w:space="0" w:color="auto"/>
            </w:tcBorders>
            <w:vAlign w:val="center"/>
          </w:tcPr>
          <w:p w:rsidR="007369F2" w:rsidRPr="003463E9" w:rsidRDefault="007369F2" w:rsidP="001E1CDA">
            <w:pPr>
              <w:ind w:right="-23"/>
              <w:jc w:val="center"/>
              <w:rPr>
                <w:b/>
                <w:sz w:val="25"/>
                <w:szCs w:val="25"/>
              </w:rPr>
            </w:pPr>
            <w:r>
              <w:rPr>
                <w:b/>
                <w:sz w:val="25"/>
                <w:szCs w:val="25"/>
              </w:rPr>
              <w:t>Các hoạt động kiểm tra</w:t>
            </w:r>
          </w:p>
        </w:tc>
        <w:tc>
          <w:tcPr>
            <w:tcW w:w="1753" w:type="dxa"/>
            <w:tcBorders>
              <w:bottom w:val="single" w:sz="4" w:space="0" w:color="auto"/>
            </w:tcBorders>
            <w:vAlign w:val="center"/>
          </w:tcPr>
          <w:p w:rsidR="007369F2" w:rsidRPr="003463E9" w:rsidRDefault="007369F2" w:rsidP="001E1CDA">
            <w:pPr>
              <w:ind w:right="-23"/>
              <w:jc w:val="center"/>
              <w:rPr>
                <w:b/>
                <w:sz w:val="25"/>
                <w:szCs w:val="25"/>
              </w:rPr>
            </w:pPr>
            <w:r w:rsidRPr="003463E9">
              <w:rPr>
                <w:b/>
                <w:sz w:val="25"/>
                <w:szCs w:val="25"/>
              </w:rPr>
              <w:t>Hình thức</w:t>
            </w:r>
          </w:p>
        </w:tc>
        <w:tc>
          <w:tcPr>
            <w:tcW w:w="5516" w:type="dxa"/>
            <w:tcBorders>
              <w:bottom w:val="single" w:sz="4" w:space="0" w:color="auto"/>
            </w:tcBorders>
            <w:vAlign w:val="center"/>
          </w:tcPr>
          <w:p w:rsidR="007369F2" w:rsidRPr="003463E9" w:rsidRDefault="007369F2" w:rsidP="00AE1298">
            <w:pPr>
              <w:ind w:right="-23"/>
              <w:jc w:val="center"/>
              <w:rPr>
                <w:b/>
                <w:sz w:val="25"/>
                <w:szCs w:val="25"/>
              </w:rPr>
            </w:pPr>
            <w:r w:rsidRPr="003463E9">
              <w:rPr>
                <w:b/>
                <w:sz w:val="25"/>
                <w:szCs w:val="25"/>
              </w:rPr>
              <w:t>Nội dung</w:t>
            </w:r>
          </w:p>
        </w:tc>
        <w:tc>
          <w:tcPr>
            <w:tcW w:w="1417" w:type="dxa"/>
            <w:tcBorders>
              <w:bottom w:val="single" w:sz="4" w:space="0" w:color="auto"/>
            </w:tcBorders>
          </w:tcPr>
          <w:p w:rsidR="007369F2" w:rsidRPr="003463E9" w:rsidRDefault="007369F2" w:rsidP="00AE1298">
            <w:pPr>
              <w:ind w:right="-23"/>
              <w:jc w:val="center"/>
              <w:rPr>
                <w:b/>
                <w:sz w:val="25"/>
                <w:szCs w:val="25"/>
              </w:rPr>
            </w:pPr>
            <w:r>
              <w:rPr>
                <w:b/>
                <w:sz w:val="25"/>
                <w:szCs w:val="25"/>
              </w:rPr>
              <w:t>Đối tượng</w:t>
            </w:r>
            <w:r w:rsidR="00AF0546">
              <w:rPr>
                <w:b/>
                <w:sz w:val="25"/>
                <w:szCs w:val="25"/>
              </w:rPr>
              <w:t xml:space="preserve"> được kiểm tra</w:t>
            </w:r>
          </w:p>
        </w:tc>
        <w:tc>
          <w:tcPr>
            <w:tcW w:w="1412" w:type="dxa"/>
            <w:tcBorders>
              <w:bottom w:val="single" w:sz="4" w:space="0" w:color="auto"/>
            </w:tcBorders>
            <w:vAlign w:val="center"/>
          </w:tcPr>
          <w:p w:rsidR="007369F2" w:rsidRPr="003463E9" w:rsidRDefault="007369F2" w:rsidP="00AE1298">
            <w:pPr>
              <w:ind w:right="-23"/>
              <w:jc w:val="center"/>
              <w:rPr>
                <w:b/>
                <w:sz w:val="25"/>
                <w:szCs w:val="25"/>
              </w:rPr>
            </w:pPr>
            <w:r w:rsidRPr="003463E9">
              <w:rPr>
                <w:b/>
                <w:sz w:val="25"/>
                <w:szCs w:val="25"/>
              </w:rPr>
              <w:t>Thời gian</w:t>
            </w:r>
          </w:p>
        </w:tc>
        <w:tc>
          <w:tcPr>
            <w:tcW w:w="1222" w:type="dxa"/>
            <w:tcBorders>
              <w:bottom w:val="single" w:sz="4" w:space="0" w:color="auto"/>
            </w:tcBorders>
            <w:vAlign w:val="center"/>
          </w:tcPr>
          <w:p w:rsidR="007369F2" w:rsidRPr="003463E9" w:rsidRDefault="007369F2" w:rsidP="00AE1298">
            <w:pPr>
              <w:ind w:right="-23"/>
              <w:jc w:val="center"/>
              <w:rPr>
                <w:b/>
                <w:sz w:val="25"/>
                <w:szCs w:val="25"/>
              </w:rPr>
            </w:pPr>
            <w:r w:rsidRPr="003463E9">
              <w:rPr>
                <w:b/>
                <w:sz w:val="25"/>
                <w:szCs w:val="25"/>
              </w:rPr>
              <w:t>Đơn vị</w:t>
            </w:r>
          </w:p>
          <w:p w:rsidR="007369F2" w:rsidRPr="003463E9" w:rsidRDefault="007369F2" w:rsidP="00AE1298">
            <w:pPr>
              <w:ind w:right="-23"/>
              <w:jc w:val="center"/>
              <w:rPr>
                <w:b/>
                <w:sz w:val="25"/>
                <w:szCs w:val="25"/>
              </w:rPr>
            </w:pPr>
            <w:r w:rsidRPr="003463E9">
              <w:rPr>
                <w:b/>
                <w:sz w:val="25"/>
                <w:szCs w:val="25"/>
              </w:rPr>
              <w:t>chủ trì</w:t>
            </w:r>
          </w:p>
        </w:tc>
        <w:tc>
          <w:tcPr>
            <w:tcW w:w="1355" w:type="dxa"/>
            <w:tcBorders>
              <w:bottom w:val="single" w:sz="4" w:space="0" w:color="auto"/>
            </w:tcBorders>
            <w:vAlign w:val="center"/>
          </w:tcPr>
          <w:p w:rsidR="007369F2" w:rsidRPr="003463E9" w:rsidRDefault="007369F2" w:rsidP="00AE1298">
            <w:pPr>
              <w:ind w:right="-23"/>
              <w:jc w:val="center"/>
              <w:rPr>
                <w:b/>
                <w:sz w:val="25"/>
                <w:szCs w:val="25"/>
              </w:rPr>
            </w:pPr>
            <w:r w:rsidRPr="003463E9">
              <w:rPr>
                <w:b/>
                <w:sz w:val="25"/>
                <w:szCs w:val="25"/>
              </w:rPr>
              <w:t>Đơn vị</w:t>
            </w:r>
          </w:p>
          <w:p w:rsidR="007369F2" w:rsidRPr="003463E9" w:rsidRDefault="007369F2" w:rsidP="00AE1298">
            <w:pPr>
              <w:ind w:right="-23"/>
              <w:jc w:val="center"/>
              <w:rPr>
                <w:b/>
                <w:sz w:val="25"/>
                <w:szCs w:val="25"/>
              </w:rPr>
            </w:pPr>
            <w:r w:rsidRPr="003463E9">
              <w:rPr>
                <w:b/>
                <w:sz w:val="25"/>
                <w:szCs w:val="25"/>
              </w:rPr>
              <w:t>phối hợp</w:t>
            </w:r>
          </w:p>
        </w:tc>
      </w:tr>
      <w:tr w:rsidR="001E1CDA" w:rsidRPr="003463E9" w:rsidTr="00057B68">
        <w:tc>
          <w:tcPr>
            <w:tcW w:w="528" w:type="dxa"/>
            <w:shd w:val="clear" w:color="auto" w:fill="auto"/>
            <w:vAlign w:val="center"/>
          </w:tcPr>
          <w:p w:rsidR="001E1CDA" w:rsidRPr="00057B68" w:rsidRDefault="001E1CDA" w:rsidP="00AE1298">
            <w:pPr>
              <w:ind w:right="-23"/>
              <w:jc w:val="center"/>
              <w:rPr>
                <w:b/>
                <w:sz w:val="25"/>
                <w:szCs w:val="25"/>
              </w:rPr>
            </w:pPr>
            <w:r w:rsidRPr="00057B68">
              <w:rPr>
                <w:b/>
                <w:sz w:val="25"/>
                <w:szCs w:val="25"/>
              </w:rPr>
              <w:t>1</w:t>
            </w:r>
          </w:p>
        </w:tc>
        <w:tc>
          <w:tcPr>
            <w:tcW w:w="14364" w:type="dxa"/>
            <w:gridSpan w:val="7"/>
            <w:shd w:val="clear" w:color="auto" w:fill="auto"/>
            <w:vAlign w:val="center"/>
          </w:tcPr>
          <w:p w:rsidR="001E1CDA" w:rsidRPr="00057B68" w:rsidRDefault="001E1CDA" w:rsidP="001E1CDA">
            <w:pPr>
              <w:ind w:right="-23"/>
              <w:rPr>
                <w:b/>
                <w:sz w:val="25"/>
                <w:szCs w:val="25"/>
              </w:rPr>
            </w:pPr>
            <w:r w:rsidRPr="00057B68">
              <w:rPr>
                <w:b/>
                <w:sz w:val="25"/>
                <w:szCs w:val="25"/>
              </w:rPr>
              <w:t>Kiểm tra thường xuyên</w:t>
            </w:r>
          </w:p>
        </w:tc>
      </w:tr>
      <w:tr w:rsidR="0016006F" w:rsidRPr="003463E9" w:rsidTr="009105BC">
        <w:tc>
          <w:tcPr>
            <w:tcW w:w="528" w:type="dxa"/>
          </w:tcPr>
          <w:p w:rsidR="007369F2" w:rsidRPr="004E4E40" w:rsidRDefault="00E35C4C" w:rsidP="009105BC">
            <w:pPr>
              <w:ind w:right="-23"/>
              <w:jc w:val="center"/>
              <w:rPr>
                <w:b/>
                <w:i/>
                <w:sz w:val="25"/>
                <w:szCs w:val="25"/>
              </w:rPr>
            </w:pPr>
            <w:r w:rsidRPr="004E4E40">
              <w:rPr>
                <w:b/>
                <w:i/>
                <w:sz w:val="25"/>
                <w:szCs w:val="25"/>
              </w:rPr>
              <w:t>1.1</w:t>
            </w:r>
          </w:p>
        </w:tc>
        <w:tc>
          <w:tcPr>
            <w:tcW w:w="1689" w:type="dxa"/>
          </w:tcPr>
          <w:p w:rsidR="007369F2" w:rsidRPr="004E4E40" w:rsidRDefault="00AF0546" w:rsidP="00E35C4C">
            <w:pPr>
              <w:ind w:right="-23"/>
              <w:rPr>
                <w:b/>
                <w:i/>
                <w:sz w:val="25"/>
                <w:szCs w:val="25"/>
              </w:rPr>
            </w:pPr>
            <w:r w:rsidRPr="004E4E40">
              <w:rPr>
                <w:b/>
                <w:i/>
                <w:sz w:val="25"/>
                <w:szCs w:val="25"/>
              </w:rPr>
              <w:t xml:space="preserve">Kiểm tra việc thực hiện quy chế của </w:t>
            </w:r>
            <w:r w:rsidR="00E35C4C" w:rsidRPr="004E4E40">
              <w:rPr>
                <w:b/>
                <w:i/>
                <w:sz w:val="25"/>
                <w:szCs w:val="25"/>
              </w:rPr>
              <w:t>GV và HSSV</w:t>
            </w:r>
          </w:p>
        </w:tc>
        <w:tc>
          <w:tcPr>
            <w:tcW w:w="1753" w:type="dxa"/>
          </w:tcPr>
          <w:p w:rsidR="007369F2" w:rsidRPr="007369F2" w:rsidRDefault="002C3AB6" w:rsidP="002C3AB6">
            <w:pPr>
              <w:ind w:right="-23"/>
              <w:jc w:val="center"/>
              <w:rPr>
                <w:sz w:val="25"/>
                <w:szCs w:val="25"/>
              </w:rPr>
            </w:pPr>
            <w:r>
              <w:rPr>
                <w:sz w:val="25"/>
                <w:szCs w:val="25"/>
              </w:rPr>
              <w:t>Nhân viên P.TT-PC</w:t>
            </w:r>
            <w:r w:rsidR="0057185B">
              <w:rPr>
                <w:sz w:val="25"/>
                <w:szCs w:val="25"/>
              </w:rPr>
              <w:t xml:space="preserve"> g</w:t>
            </w:r>
            <w:r w:rsidR="007369F2">
              <w:rPr>
                <w:sz w:val="25"/>
                <w:szCs w:val="25"/>
              </w:rPr>
              <w:t xml:space="preserve">iám sát </w:t>
            </w:r>
            <w:r w:rsidR="0057185B">
              <w:rPr>
                <w:sz w:val="25"/>
                <w:szCs w:val="25"/>
              </w:rPr>
              <w:t>các khu vực</w:t>
            </w:r>
          </w:p>
        </w:tc>
        <w:tc>
          <w:tcPr>
            <w:tcW w:w="5516" w:type="dxa"/>
            <w:vAlign w:val="center"/>
          </w:tcPr>
          <w:p w:rsidR="007369F2" w:rsidRDefault="007369F2" w:rsidP="0057185B">
            <w:pPr>
              <w:ind w:right="-23"/>
              <w:jc w:val="both"/>
              <w:rPr>
                <w:sz w:val="25"/>
                <w:szCs w:val="25"/>
              </w:rPr>
            </w:pPr>
            <w:r>
              <w:rPr>
                <w:sz w:val="25"/>
                <w:szCs w:val="25"/>
              </w:rPr>
              <w:t>- K</w:t>
            </w:r>
            <w:r w:rsidRPr="003463E9">
              <w:rPr>
                <w:sz w:val="25"/>
                <w:szCs w:val="25"/>
              </w:rPr>
              <w:t>iểm tra, phát hiện và ghi nhận việc thực hiện nhiệm vụ giảng dạy của giảng viên, việc thực hiện theo thời khóa biểu hàng ngày ở một số nội dung:  đi dạy trễ, cho nghỉ sớm; tự ý đổi giảng viên, đổi phòng, đổi lịch học hoặc cho lớp nghỉ; báo dạy bù nhưng không dạy; không mang thẻ khi lên lớp; ….</w:t>
            </w:r>
          </w:p>
          <w:p w:rsidR="007369F2" w:rsidRPr="007369F2" w:rsidRDefault="007369F2" w:rsidP="0057185B">
            <w:pPr>
              <w:ind w:right="-23"/>
              <w:jc w:val="both"/>
              <w:rPr>
                <w:sz w:val="25"/>
                <w:szCs w:val="25"/>
              </w:rPr>
            </w:pPr>
            <w:r>
              <w:rPr>
                <w:sz w:val="25"/>
                <w:szCs w:val="25"/>
              </w:rPr>
              <w:t xml:space="preserve">- Kiểm </w:t>
            </w:r>
            <w:r w:rsidR="00E35C4C">
              <w:rPr>
                <w:sz w:val="25"/>
                <w:szCs w:val="25"/>
              </w:rPr>
              <w:t>tra việc thực hiện nội quy HSSV: đi trễ, đồng phục, thẻ SV,…</w:t>
            </w:r>
          </w:p>
        </w:tc>
        <w:tc>
          <w:tcPr>
            <w:tcW w:w="1417" w:type="dxa"/>
          </w:tcPr>
          <w:p w:rsidR="007369F2" w:rsidRPr="007369F2" w:rsidRDefault="007369F2" w:rsidP="00AE1298">
            <w:pPr>
              <w:ind w:right="-23"/>
              <w:jc w:val="center"/>
              <w:rPr>
                <w:sz w:val="25"/>
                <w:szCs w:val="25"/>
              </w:rPr>
            </w:pPr>
            <w:r>
              <w:rPr>
                <w:sz w:val="25"/>
                <w:szCs w:val="25"/>
              </w:rPr>
              <w:t>GV và HSSV</w:t>
            </w:r>
          </w:p>
        </w:tc>
        <w:tc>
          <w:tcPr>
            <w:tcW w:w="1412" w:type="dxa"/>
          </w:tcPr>
          <w:p w:rsidR="007369F2" w:rsidRPr="007369F2" w:rsidRDefault="007369F2" w:rsidP="00E35C4C">
            <w:pPr>
              <w:ind w:right="-23"/>
              <w:jc w:val="center"/>
              <w:rPr>
                <w:sz w:val="25"/>
                <w:szCs w:val="25"/>
              </w:rPr>
            </w:pPr>
            <w:r w:rsidRPr="003463E9">
              <w:rPr>
                <w:sz w:val="25"/>
                <w:szCs w:val="25"/>
              </w:rPr>
              <w:t>Hàng ngày</w:t>
            </w:r>
          </w:p>
        </w:tc>
        <w:tc>
          <w:tcPr>
            <w:tcW w:w="1222" w:type="dxa"/>
          </w:tcPr>
          <w:p w:rsidR="007369F2" w:rsidRPr="007369F2" w:rsidRDefault="007369F2" w:rsidP="00E35C4C">
            <w:pPr>
              <w:ind w:right="-23"/>
              <w:jc w:val="center"/>
              <w:rPr>
                <w:sz w:val="25"/>
                <w:szCs w:val="25"/>
              </w:rPr>
            </w:pPr>
            <w:r w:rsidRPr="003463E9">
              <w:rPr>
                <w:sz w:val="25"/>
                <w:szCs w:val="25"/>
              </w:rPr>
              <w:t>P.TT-PC</w:t>
            </w:r>
          </w:p>
        </w:tc>
        <w:tc>
          <w:tcPr>
            <w:tcW w:w="1355" w:type="dxa"/>
          </w:tcPr>
          <w:p w:rsidR="007369F2" w:rsidRPr="007369F2" w:rsidRDefault="00AF0546" w:rsidP="00E35C4C">
            <w:pPr>
              <w:ind w:right="-23"/>
              <w:jc w:val="center"/>
              <w:rPr>
                <w:sz w:val="25"/>
                <w:szCs w:val="25"/>
              </w:rPr>
            </w:pPr>
            <w:r>
              <w:rPr>
                <w:sz w:val="25"/>
                <w:szCs w:val="25"/>
              </w:rPr>
              <w:t>Các Khoa</w:t>
            </w:r>
          </w:p>
        </w:tc>
      </w:tr>
      <w:tr w:rsidR="0016006F" w:rsidRPr="003463E9" w:rsidTr="00057B68">
        <w:tc>
          <w:tcPr>
            <w:tcW w:w="528" w:type="dxa"/>
            <w:tcBorders>
              <w:bottom w:val="single" w:sz="4" w:space="0" w:color="auto"/>
            </w:tcBorders>
          </w:tcPr>
          <w:p w:rsidR="002C3AB6" w:rsidRPr="004E4E40" w:rsidRDefault="00E35C4C" w:rsidP="009105BC">
            <w:pPr>
              <w:ind w:right="-23"/>
              <w:jc w:val="center"/>
              <w:rPr>
                <w:b/>
                <w:i/>
                <w:sz w:val="25"/>
                <w:szCs w:val="25"/>
              </w:rPr>
            </w:pPr>
            <w:r w:rsidRPr="004E4E40">
              <w:rPr>
                <w:b/>
                <w:i/>
                <w:sz w:val="25"/>
                <w:szCs w:val="25"/>
              </w:rPr>
              <w:t>1.</w:t>
            </w:r>
            <w:r w:rsidR="002C3AB6" w:rsidRPr="004E4E40">
              <w:rPr>
                <w:b/>
                <w:i/>
                <w:sz w:val="25"/>
                <w:szCs w:val="25"/>
              </w:rPr>
              <w:t>2</w:t>
            </w:r>
          </w:p>
        </w:tc>
        <w:tc>
          <w:tcPr>
            <w:tcW w:w="1689" w:type="dxa"/>
            <w:tcBorders>
              <w:bottom w:val="single" w:sz="4" w:space="0" w:color="auto"/>
            </w:tcBorders>
          </w:tcPr>
          <w:p w:rsidR="002C3AB6" w:rsidRPr="004E4E40" w:rsidRDefault="002C3AB6" w:rsidP="00E35C4C">
            <w:pPr>
              <w:ind w:right="-23"/>
              <w:rPr>
                <w:b/>
                <w:i/>
                <w:sz w:val="25"/>
                <w:szCs w:val="25"/>
              </w:rPr>
            </w:pPr>
            <w:r w:rsidRPr="004E4E40">
              <w:rPr>
                <w:b/>
                <w:i/>
                <w:sz w:val="25"/>
                <w:szCs w:val="25"/>
              </w:rPr>
              <w:t>Kiểm tra văn bằng, chứng chỉ</w:t>
            </w:r>
          </w:p>
        </w:tc>
        <w:tc>
          <w:tcPr>
            <w:tcW w:w="1753" w:type="dxa"/>
            <w:tcBorders>
              <w:bottom w:val="single" w:sz="4" w:space="0" w:color="auto"/>
            </w:tcBorders>
          </w:tcPr>
          <w:p w:rsidR="002C3AB6" w:rsidRDefault="002C3AB6" w:rsidP="0057185B">
            <w:pPr>
              <w:ind w:right="-23"/>
              <w:jc w:val="center"/>
              <w:rPr>
                <w:sz w:val="25"/>
                <w:szCs w:val="25"/>
              </w:rPr>
            </w:pPr>
            <w:r>
              <w:rPr>
                <w:sz w:val="25"/>
                <w:szCs w:val="25"/>
              </w:rPr>
              <w:t>P.TT-PC phối hợp các đơn vị liên quan kiểm tra</w:t>
            </w:r>
          </w:p>
        </w:tc>
        <w:tc>
          <w:tcPr>
            <w:tcW w:w="5516" w:type="dxa"/>
            <w:tcBorders>
              <w:bottom w:val="single" w:sz="4" w:space="0" w:color="auto"/>
            </w:tcBorders>
            <w:vAlign w:val="center"/>
          </w:tcPr>
          <w:p w:rsidR="002C3AB6" w:rsidRDefault="002C3AB6" w:rsidP="0057185B">
            <w:pPr>
              <w:ind w:right="-23"/>
              <w:jc w:val="both"/>
              <w:rPr>
                <w:sz w:val="25"/>
                <w:szCs w:val="25"/>
              </w:rPr>
            </w:pPr>
            <w:r w:rsidRPr="003463E9">
              <w:rPr>
                <w:sz w:val="25"/>
                <w:szCs w:val="25"/>
              </w:rPr>
              <w:t>Kiểm tra, xác minh tính hợp pháp của tất cả các loại văn bằng, chứng chỉ do trường Cao đẳng Công nghệ Thủ Đức cấp theo Quy định của Trường và quy định của pháp luật.</w:t>
            </w:r>
          </w:p>
        </w:tc>
        <w:tc>
          <w:tcPr>
            <w:tcW w:w="1417" w:type="dxa"/>
            <w:tcBorders>
              <w:bottom w:val="single" w:sz="4" w:space="0" w:color="auto"/>
            </w:tcBorders>
          </w:tcPr>
          <w:p w:rsidR="002C3AB6" w:rsidRDefault="00AF0546" w:rsidP="00AE1298">
            <w:pPr>
              <w:ind w:right="-23"/>
              <w:jc w:val="center"/>
              <w:rPr>
                <w:sz w:val="25"/>
                <w:szCs w:val="25"/>
              </w:rPr>
            </w:pPr>
            <w:r>
              <w:rPr>
                <w:sz w:val="25"/>
                <w:szCs w:val="25"/>
              </w:rPr>
              <w:t>HSSV</w:t>
            </w:r>
          </w:p>
        </w:tc>
        <w:tc>
          <w:tcPr>
            <w:tcW w:w="1412" w:type="dxa"/>
            <w:tcBorders>
              <w:bottom w:val="single" w:sz="4" w:space="0" w:color="auto"/>
            </w:tcBorders>
          </w:tcPr>
          <w:p w:rsidR="002C3AB6" w:rsidRPr="003463E9" w:rsidRDefault="002C3AB6" w:rsidP="00E35C4C">
            <w:pPr>
              <w:ind w:right="-23"/>
              <w:jc w:val="center"/>
              <w:rPr>
                <w:sz w:val="25"/>
                <w:szCs w:val="25"/>
              </w:rPr>
            </w:pPr>
            <w:r>
              <w:rPr>
                <w:sz w:val="25"/>
                <w:szCs w:val="25"/>
              </w:rPr>
              <w:t>Xuyên suốt trong NH</w:t>
            </w:r>
          </w:p>
        </w:tc>
        <w:tc>
          <w:tcPr>
            <w:tcW w:w="1222" w:type="dxa"/>
            <w:tcBorders>
              <w:bottom w:val="single" w:sz="4" w:space="0" w:color="auto"/>
            </w:tcBorders>
          </w:tcPr>
          <w:p w:rsidR="002C3AB6" w:rsidRPr="003463E9" w:rsidRDefault="002C3AB6" w:rsidP="00E35C4C">
            <w:pPr>
              <w:ind w:right="-23"/>
              <w:rPr>
                <w:sz w:val="25"/>
                <w:szCs w:val="25"/>
              </w:rPr>
            </w:pPr>
            <w:r>
              <w:rPr>
                <w:sz w:val="25"/>
                <w:szCs w:val="25"/>
              </w:rPr>
              <w:t>P.TTPC</w:t>
            </w:r>
          </w:p>
        </w:tc>
        <w:tc>
          <w:tcPr>
            <w:tcW w:w="1355" w:type="dxa"/>
            <w:tcBorders>
              <w:bottom w:val="single" w:sz="4" w:space="0" w:color="auto"/>
            </w:tcBorders>
          </w:tcPr>
          <w:p w:rsidR="002C3AB6" w:rsidRPr="007369F2" w:rsidRDefault="00AF0546" w:rsidP="00306197">
            <w:pPr>
              <w:ind w:right="-23"/>
              <w:jc w:val="center"/>
              <w:rPr>
                <w:sz w:val="25"/>
                <w:szCs w:val="25"/>
              </w:rPr>
            </w:pPr>
            <w:r>
              <w:rPr>
                <w:sz w:val="25"/>
                <w:szCs w:val="25"/>
              </w:rPr>
              <w:t>P.QLĐT TTĐTNNL&amp;HTDN</w:t>
            </w:r>
          </w:p>
        </w:tc>
      </w:tr>
      <w:tr w:rsidR="001E1CDA" w:rsidRPr="003463E9" w:rsidTr="00057B68">
        <w:tc>
          <w:tcPr>
            <w:tcW w:w="528" w:type="dxa"/>
            <w:shd w:val="clear" w:color="auto" w:fill="auto"/>
          </w:tcPr>
          <w:p w:rsidR="001E1CDA" w:rsidRPr="004E4E40" w:rsidRDefault="001E1CDA" w:rsidP="009105BC">
            <w:pPr>
              <w:ind w:right="-23"/>
              <w:jc w:val="center"/>
              <w:rPr>
                <w:b/>
                <w:sz w:val="25"/>
                <w:szCs w:val="25"/>
              </w:rPr>
            </w:pPr>
            <w:r w:rsidRPr="004E4E40">
              <w:rPr>
                <w:b/>
                <w:sz w:val="25"/>
                <w:szCs w:val="25"/>
              </w:rPr>
              <w:t>2</w:t>
            </w:r>
          </w:p>
        </w:tc>
        <w:tc>
          <w:tcPr>
            <w:tcW w:w="14364" w:type="dxa"/>
            <w:gridSpan w:val="7"/>
            <w:shd w:val="clear" w:color="auto" w:fill="auto"/>
            <w:vAlign w:val="center"/>
          </w:tcPr>
          <w:p w:rsidR="001E1CDA" w:rsidRPr="007369F2" w:rsidRDefault="001E1CDA" w:rsidP="001E1CDA">
            <w:pPr>
              <w:ind w:right="-23"/>
              <w:rPr>
                <w:sz w:val="25"/>
                <w:szCs w:val="25"/>
              </w:rPr>
            </w:pPr>
            <w:r w:rsidRPr="004E4E40">
              <w:rPr>
                <w:b/>
                <w:sz w:val="25"/>
                <w:szCs w:val="25"/>
              </w:rPr>
              <w:t>Kiểm tra định kỳ</w:t>
            </w:r>
          </w:p>
        </w:tc>
      </w:tr>
      <w:tr w:rsidR="00890624" w:rsidRPr="003463E9" w:rsidTr="004E4E40">
        <w:tc>
          <w:tcPr>
            <w:tcW w:w="528" w:type="dxa"/>
            <w:vMerge w:val="restart"/>
          </w:tcPr>
          <w:p w:rsidR="00890624" w:rsidRPr="004E4E40" w:rsidRDefault="00890624" w:rsidP="006A47BA">
            <w:pPr>
              <w:ind w:right="-23"/>
              <w:jc w:val="both"/>
              <w:rPr>
                <w:b/>
                <w:i/>
                <w:sz w:val="25"/>
                <w:szCs w:val="25"/>
              </w:rPr>
            </w:pPr>
            <w:r w:rsidRPr="004E4E40">
              <w:rPr>
                <w:b/>
                <w:i/>
                <w:sz w:val="25"/>
                <w:szCs w:val="25"/>
              </w:rPr>
              <w:t>2.1</w:t>
            </w:r>
          </w:p>
        </w:tc>
        <w:tc>
          <w:tcPr>
            <w:tcW w:w="1689" w:type="dxa"/>
            <w:vMerge w:val="restart"/>
          </w:tcPr>
          <w:p w:rsidR="00890624" w:rsidRPr="004E4E40" w:rsidRDefault="00890624" w:rsidP="007130A0">
            <w:pPr>
              <w:ind w:right="-23"/>
              <w:jc w:val="both"/>
              <w:rPr>
                <w:b/>
                <w:i/>
                <w:sz w:val="25"/>
                <w:szCs w:val="25"/>
              </w:rPr>
            </w:pPr>
            <w:r w:rsidRPr="004E4E40">
              <w:rPr>
                <w:b/>
                <w:i/>
                <w:sz w:val="25"/>
                <w:szCs w:val="25"/>
              </w:rPr>
              <w:t>Kiểm tra giảng viên</w:t>
            </w:r>
          </w:p>
        </w:tc>
        <w:tc>
          <w:tcPr>
            <w:tcW w:w="1753" w:type="dxa"/>
          </w:tcPr>
          <w:p w:rsidR="00890624" w:rsidRPr="00890624" w:rsidRDefault="00890624" w:rsidP="00A764DB">
            <w:pPr>
              <w:ind w:right="-23"/>
              <w:jc w:val="both"/>
              <w:rPr>
                <w:sz w:val="25"/>
                <w:szCs w:val="25"/>
              </w:rPr>
            </w:pPr>
            <w:r w:rsidRPr="00890624">
              <w:rPr>
                <w:sz w:val="25"/>
                <w:szCs w:val="25"/>
              </w:rPr>
              <w:t>Dự giờ</w:t>
            </w:r>
          </w:p>
        </w:tc>
        <w:tc>
          <w:tcPr>
            <w:tcW w:w="5516" w:type="dxa"/>
          </w:tcPr>
          <w:p w:rsidR="00890624" w:rsidRPr="003463E9" w:rsidRDefault="00890624" w:rsidP="00AF0546">
            <w:pPr>
              <w:ind w:right="-23"/>
              <w:jc w:val="both"/>
              <w:rPr>
                <w:sz w:val="25"/>
                <w:szCs w:val="25"/>
              </w:rPr>
            </w:pPr>
            <w:r w:rsidRPr="003463E9">
              <w:rPr>
                <w:sz w:val="25"/>
                <w:szCs w:val="25"/>
              </w:rPr>
              <w:t>Kiểm tra việc thực hiện nghĩa vụ dự giờ:</w:t>
            </w:r>
          </w:p>
          <w:p w:rsidR="00890624" w:rsidRPr="003463E9" w:rsidRDefault="00057B68" w:rsidP="00AF0546">
            <w:pPr>
              <w:ind w:right="-23"/>
              <w:jc w:val="both"/>
              <w:rPr>
                <w:sz w:val="25"/>
                <w:szCs w:val="25"/>
              </w:rPr>
            </w:pPr>
            <w:r>
              <w:rPr>
                <w:sz w:val="25"/>
                <w:szCs w:val="25"/>
              </w:rPr>
              <w:t xml:space="preserve">- </w:t>
            </w:r>
            <w:r w:rsidR="00890624" w:rsidRPr="003463E9">
              <w:rPr>
                <w:sz w:val="25"/>
                <w:szCs w:val="25"/>
              </w:rPr>
              <w:t>Giảng viên đảm bảo dự giờ đồng nghiệp tối thiểu 4 giờ dạy/năm học.</w:t>
            </w:r>
          </w:p>
          <w:p w:rsidR="00890624" w:rsidRPr="003463E9" w:rsidRDefault="00057B68" w:rsidP="00AF0546">
            <w:pPr>
              <w:ind w:right="-23"/>
              <w:jc w:val="both"/>
              <w:rPr>
                <w:sz w:val="25"/>
                <w:szCs w:val="25"/>
              </w:rPr>
            </w:pPr>
            <w:r>
              <w:rPr>
                <w:sz w:val="25"/>
                <w:szCs w:val="25"/>
              </w:rPr>
              <w:t xml:space="preserve">- </w:t>
            </w:r>
            <w:r w:rsidR="00890624" w:rsidRPr="003463E9">
              <w:rPr>
                <w:sz w:val="25"/>
                <w:szCs w:val="25"/>
              </w:rPr>
              <w:t xml:space="preserve">Cách thức đăng ký và thực hiện dự giờ theo quy trình  “Dự giờ tiết giảng” </w:t>
            </w:r>
            <w:r w:rsidR="00890624" w:rsidRPr="00023A20">
              <w:rPr>
                <w:i/>
                <w:sz w:val="25"/>
                <w:szCs w:val="25"/>
              </w:rPr>
              <w:t>(xem tại webchung/Thong bao/Thong bao P.TT-PC/2.Quy trinh du gio tiet giang).</w:t>
            </w:r>
          </w:p>
        </w:tc>
        <w:tc>
          <w:tcPr>
            <w:tcW w:w="1417" w:type="dxa"/>
          </w:tcPr>
          <w:p w:rsidR="00890624" w:rsidRPr="00AF0546" w:rsidRDefault="00890624" w:rsidP="004E4E40">
            <w:pPr>
              <w:ind w:right="-23"/>
              <w:jc w:val="center"/>
              <w:rPr>
                <w:color w:val="FF0000"/>
                <w:sz w:val="25"/>
                <w:szCs w:val="25"/>
              </w:rPr>
            </w:pPr>
            <w:r w:rsidRPr="00AF0546">
              <w:rPr>
                <w:sz w:val="25"/>
                <w:szCs w:val="25"/>
              </w:rPr>
              <w:t>GV</w:t>
            </w:r>
            <w:r>
              <w:rPr>
                <w:sz w:val="25"/>
                <w:szCs w:val="25"/>
              </w:rPr>
              <w:t xml:space="preserve"> biên chế + cơ hữu</w:t>
            </w:r>
          </w:p>
        </w:tc>
        <w:tc>
          <w:tcPr>
            <w:tcW w:w="1412" w:type="dxa"/>
          </w:tcPr>
          <w:p w:rsidR="00890624" w:rsidRPr="003463E9" w:rsidRDefault="00890624" w:rsidP="006A47BA">
            <w:pPr>
              <w:ind w:right="-23"/>
              <w:jc w:val="both"/>
              <w:rPr>
                <w:sz w:val="25"/>
                <w:szCs w:val="25"/>
              </w:rPr>
            </w:pPr>
            <w:r w:rsidRPr="003463E9">
              <w:rPr>
                <w:sz w:val="25"/>
                <w:szCs w:val="25"/>
                <w:lang w:val="pt-BR"/>
              </w:rPr>
              <w:t xml:space="preserve">Từ nay đến hết ngày </w:t>
            </w:r>
            <w:r w:rsidRPr="003463E9">
              <w:rPr>
                <w:b/>
                <w:sz w:val="25"/>
                <w:szCs w:val="25"/>
                <w:u w:val="single"/>
                <w:lang w:val="pt-BR"/>
              </w:rPr>
              <w:t>20/4/2019</w:t>
            </w:r>
            <w:r>
              <w:rPr>
                <w:b/>
                <w:sz w:val="25"/>
                <w:szCs w:val="25"/>
                <w:u w:val="single"/>
                <w:lang w:val="pt-BR"/>
              </w:rPr>
              <w:t>.</w:t>
            </w:r>
          </w:p>
        </w:tc>
        <w:tc>
          <w:tcPr>
            <w:tcW w:w="1222" w:type="dxa"/>
          </w:tcPr>
          <w:p w:rsidR="00890624" w:rsidRPr="003463E9" w:rsidRDefault="00890624" w:rsidP="006A47BA">
            <w:pPr>
              <w:ind w:right="-23"/>
              <w:jc w:val="both"/>
              <w:rPr>
                <w:sz w:val="25"/>
                <w:szCs w:val="25"/>
              </w:rPr>
            </w:pPr>
            <w:r w:rsidRPr="003463E9">
              <w:rPr>
                <w:sz w:val="25"/>
                <w:szCs w:val="25"/>
              </w:rPr>
              <w:t>P.TT-PC</w:t>
            </w:r>
          </w:p>
        </w:tc>
        <w:tc>
          <w:tcPr>
            <w:tcW w:w="1355" w:type="dxa"/>
          </w:tcPr>
          <w:p w:rsidR="00890624" w:rsidRPr="003463E9" w:rsidRDefault="00306197" w:rsidP="006A47BA">
            <w:pPr>
              <w:ind w:right="-23"/>
              <w:jc w:val="both"/>
              <w:rPr>
                <w:sz w:val="25"/>
                <w:szCs w:val="25"/>
              </w:rPr>
            </w:pPr>
            <w:r>
              <w:rPr>
                <w:sz w:val="25"/>
                <w:szCs w:val="25"/>
              </w:rPr>
              <w:t>P.QLĐT</w:t>
            </w:r>
            <w:r w:rsidR="00890624" w:rsidRPr="003463E9">
              <w:rPr>
                <w:sz w:val="25"/>
                <w:szCs w:val="25"/>
              </w:rPr>
              <w:t xml:space="preserve"> Các Khoa</w:t>
            </w:r>
          </w:p>
        </w:tc>
      </w:tr>
      <w:tr w:rsidR="00890624" w:rsidRPr="003463E9" w:rsidTr="00890624">
        <w:trPr>
          <w:trHeight w:val="53"/>
        </w:trPr>
        <w:tc>
          <w:tcPr>
            <w:tcW w:w="528" w:type="dxa"/>
            <w:vMerge/>
          </w:tcPr>
          <w:p w:rsidR="00890624" w:rsidRPr="003463E9" w:rsidRDefault="00890624" w:rsidP="006A47BA">
            <w:pPr>
              <w:ind w:right="-23"/>
              <w:jc w:val="both"/>
              <w:rPr>
                <w:sz w:val="25"/>
                <w:szCs w:val="25"/>
              </w:rPr>
            </w:pPr>
          </w:p>
        </w:tc>
        <w:tc>
          <w:tcPr>
            <w:tcW w:w="1689" w:type="dxa"/>
            <w:vMerge/>
          </w:tcPr>
          <w:p w:rsidR="00890624" w:rsidRPr="003463E9" w:rsidRDefault="00890624" w:rsidP="007130A0">
            <w:pPr>
              <w:ind w:right="-23"/>
              <w:jc w:val="both"/>
              <w:rPr>
                <w:sz w:val="25"/>
                <w:szCs w:val="25"/>
              </w:rPr>
            </w:pPr>
          </w:p>
        </w:tc>
        <w:tc>
          <w:tcPr>
            <w:tcW w:w="1753" w:type="dxa"/>
            <w:vMerge w:val="restart"/>
          </w:tcPr>
          <w:p w:rsidR="00890624" w:rsidRPr="00890624" w:rsidRDefault="00890624" w:rsidP="007130A0">
            <w:pPr>
              <w:ind w:right="-23"/>
              <w:jc w:val="both"/>
              <w:rPr>
                <w:sz w:val="25"/>
                <w:szCs w:val="25"/>
              </w:rPr>
            </w:pPr>
            <w:r w:rsidRPr="00890624">
              <w:rPr>
                <w:sz w:val="25"/>
                <w:szCs w:val="25"/>
              </w:rPr>
              <w:t>Thao giảng</w:t>
            </w:r>
          </w:p>
        </w:tc>
        <w:tc>
          <w:tcPr>
            <w:tcW w:w="5516" w:type="dxa"/>
          </w:tcPr>
          <w:p w:rsidR="00890624" w:rsidRPr="003463E9" w:rsidRDefault="00890624" w:rsidP="00A764DB">
            <w:pPr>
              <w:ind w:right="-23"/>
              <w:jc w:val="both"/>
              <w:rPr>
                <w:sz w:val="25"/>
                <w:szCs w:val="25"/>
              </w:rPr>
            </w:pPr>
            <w:r w:rsidRPr="003463E9">
              <w:rPr>
                <w:sz w:val="25"/>
                <w:szCs w:val="25"/>
              </w:rPr>
              <w:t>Kiểm tra việc thực hiện nghĩa vụ thao giảng:</w:t>
            </w:r>
          </w:p>
          <w:p w:rsidR="00890624" w:rsidRDefault="00890624" w:rsidP="00A764DB">
            <w:pPr>
              <w:ind w:right="-23"/>
              <w:jc w:val="both"/>
              <w:rPr>
                <w:sz w:val="25"/>
                <w:szCs w:val="25"/>
              </w:rPr>
            </w:pPr>
            <w:r w:rsidRPr="003463E9">
              <w:rPr>
                <w:sz w:val="25"/>
                <w:szCs w:val="25"/>
              </w:rPr>
              <w:t>- Tiếp tục thực hiện theo văn bản số 363/CNTĐ-NS ngày 23/9/2011 của phòng Tổ chức - Nhân sự về hướng dẫn công tác thử việc đối với giảng viên.</w:t>
            </w:r>
          </w:p>
          <w:p w:rsidR="00890624" w:rsidRPr="00A764DB" w:rsidRDefault="00890624" w:rsidP="00A764DB">
            <w:pPr>
              <w:ind w:right="-23"/>
              <w:jc w:val="both"/>
              <w:rPr>
                <w:i/>
                <w:sz w:val="25"/>
                <w:szCs w:val="25"/>
              </w:rPr>
            </w:pPr>
            <w:r w:rsidRPr="003463E9">
              <w:rPr>
                <w:sz w:val="25"/>
                <w:szCs w:val="25"/>
              </w:rPr>
              <w:t xml:space="preserve">- Cách thức đăng ký và thực hiện tiết thao giảng theo quy trình  “Tổ chức và thực hiện tiết thao giảng” </w:t>
            </w:r>
            <w:r w:rsidRPr="00023A20">
              <w:rPr>
                <w:i/>
                <w:sz w:val="25"/>
                <w:szCs w:val="25"/>
              </w:rPr>
              <w:t>(xem tại webchung/Thong bao/Thong bao P.TT-PC/1.Quy trinh to chuc va thuc hien tiet thao giang).</w:t>
            </w:r>
          </w:p>
        </w:tc>
        <w:tc>
          <w:tcPr>
            <w:tcW w:w="1417" w:type="dxa"/>
          </w:tcPr>
          <w:p w:rsidR="00890624" w:rsidRDefault="00890624" w:rsidP="00AC2983">
            <w:pPr>
              <w:ind w:right="-23"/>
              <w:jc w:val="both"/>
              <w:rPr>
                <w:sz w:val="25"/>
                <w:szCs w:val="25"/>
                <w:lang w:val="pt-BR"/>
              </w:rPr>
            </w:pPr>
            <w:r>
              <w:rPr>
                <w:sz w:val="25"/>
                <w:szCs w:val="25"/>
                <w:lang w:val="pt-BR"/>
              </w:rPr>
              <w:t>GV tập sự</w:t>
            </w:r>
          </w:p>
          <w:p w:rsidR="00890624" w:rsidRDefault="00890624" w:rsidP="00AC2983">
            <w:pPr>
              <w:ind w:right="-23"/>
              <w:jc w:val="both"/>
              <w:rPr>
                <w:sz w:val="25"/>
                <w:szCs w:val="25"/>
                <w:lang w:val="pt-BR"/>
              </w:rPr>
            </w:pPr>
          </w:p>
          <w:p w:rsidR="00890624" w:rsidRDefault="00890624" w:rsidP="00AC2983">
            <w:pPr>
              <w:ind w:right="-23"/>
              <w:jc w:val="both"/>
              <w:rPr>
                <w:sz w:val="25"/>
                <w:szCs w:val="25"/>
                <w:lang w:val="pt-BR"/>
              </w:rPr>
            </w:pPr>
          </w:p>
          <w:p w:rsidR="00890624" w:rsidRDefault="00890624" w:rsidP="00AC2983">
            <w:pPr>
              <w:ind w:right="-23"/>
              <w:jc w:val="both"/>
              <w:rPr>
                <w:sz w:val="25"/>
                <w:szCs w:val="25"/>
                <w:lang w:val="pt-BR"/>
              </w:rPr>
            </w:pPr>
          </w:p>
          <w:p w:rsidR="00890624" w:rsidRDefault="00890624" w:rsidP="00AC2983">
            <w:pPr>
              <w:ind w:right="-23"/>
              <w:jc w:val="both"/>
              <w:rPr>
                <w:sz w:val="25"/>
                <w:szCs w:val="25"/>
                <w:lang w:val="pt-BR"/>
              </w:rPr>
            </w:pPr>
          </w:p>
          <w:p w:rsidR="00890624" w:rsidRPr="003463E9" w:rsidRDefault="00890624" w:rsidP="00AC2983">
            <w:pPr>
              <w:ind w:right="-23"/>
              <w:jc w:val="both"/>
              <w:rPr>
                <w:sz w:val="25"/>
                <w:szCs w:val="25"/>
                <w:lang w:val="pt-BR"/>
              </w:rPr>
            </w:pPr>
          </w:p>
        </w:tc>
        <w:tc>
          <w:tcPr>
            <w:tcW w:w="1412" w:type="dxa"/>
          </w:tcPr>
          <w:p w:rsidR="00890624" w:rsidRPr="003463E9" w:rsidRDefault="00890624" w:rsidP="00A764DB">
            <w:pPr>
              <w:ind w:right="-23"/>
              <w:jc w:val="both"/>
              <w:rPr>
                <w:b/>
                <w:sz w:val="25"/>
                <w:szCs w:val="25"/>
                <w:u w:val="single"/>
                <w:lang w:val="pt-BR"/>
              </w:rPr>
            </w:pPr>
            <w:r w:rsidRPr="003463E9">
              <w:rPr>
                <w:sz w:val="25"/>
                <w:szCs w:val="25"/>
                <w:lang w:val="pt-BR"/>
              </w:rPr>
              <w:t xml:space="preserve">Từ nay đến hết ngày </w:t>
            </w:r>
            <w:r w:rsidRPr="003463E9">
              <w:rPr>
                <w:b/>
                <w:sz w:val="25"/>
                <w:szCs w:val="25"/>
                <w:u w:val="single"/>
                <w:lang w:val="pt-BR"/>
              </w:rPr>
              <w:t>25/5/2019</w:t>
            </w:r>
          </w:p>
          <w:p w:rsidR="00890624" w:rsidRDefault="00890624" w:rsidP="00AC2983">
            <w:pPr>
              <w:ind w:right="-23"/>
              <w:jc w:val="both"/>
              <w:rPr>
                <w:sz w:val="25"/>
                <w:szCs w:val="25"/>
              </w:rPr>
            </w:pPr>
          </w:p>
          <w:p w:rsidR="00890624" w:rsidRDefault="00890624" w:rsidP="00AC2983">
            <w:pPr>
              <w:ind w:right="-23"/>
              <w:jc w:val="both"/>
              <w:rPr>
                <w:sz w:val="25"/>
                <w:szCs w:val="25"/>
              </w:rPr>
            </w:pPr>
          </w:p>
          <w:p w:rsidR="00890624" w:rsidRDefault="00890624" w:rsidP="00AC2983">
            <w:pPr>
              <w:ind w:right="-23"/>
              <w:jc w:val="both"/>
              <w:rPr>
                <w:sz w:val="25"/>
                <w:szCs w:val="25"/>
              </w:rPr>
            </w:pPr>
          </w:p>
          <w:p w:rsidR="00890624" w:rsidRDefault="00890624" w:rsidP="00AC2983">
            <w:pPr>
              <w:ind w:right="-23"/>
              <w:jc w:val="both"/>
              <w:rPr>
                <w:sz w:val="25"/>
                <w:szCs w:val="25"/>
              </w:rPr>
            </w:pPr>
          </w:p>
          <w:p w:rsidR="00890624" w:rsidRPr="003463E9" w:rsidRDefault="00890624" w:rsidP="00AC2983">
            <w:pPr>
              <w:ind w:right="-23"/>
              <w:jc w:val="both"/>
              <w:rPr>
                <w:sz w:val="25"/>
                <w:szCs w:val="25"/>
              </w:rPr>
            </w:pPr>
          </w:p>
        </w:tc>
        <w:tc>
          <w:tcPr>
            <w:tcW w:w="1222" w:type="dxa"/>
          </w:tcPr>
          <w:p w:rsidR="00890624" w:rsidRPr="003463E9" w:rsidRDefault="00890624" w:rsidP="006A47BA">
            <w:pPr>
              <w:ind w:right="-23"/>
              <w:jc w:val="both"/>
              <w:rPr>
                <w:sz w:val="25"/>
                <w:szCs w:val="25"/>
              </w:rPr>
            </w:pPr>
            <w:r>
              <w:rPr>
                <w:sz w:val="25"/>
                <w:szCs w:val="25"/>
              </w:rPr>
              <w:t>P.TT-PC</w:t>
            </w:r>
          </w:p>
        </w:tc>
        <w:tc>
          <w:tcPr>
            <w:tcW w:w="1355" w:type="dxa"/>
          </w:tcPr>
          <w:p w:rsidR="00890624" w:rsidRPr="003463E9" w:rsidRDefault="00890624" w:rsidP="006A47BA">
            <w:pPr>
              <w:ind w:right="-23"/>
              <w:jc w:val="both"/>
              <w:rPr>
                <w:sz w:val="25"/>
                <w:szCs w:val="25"/>
              </w:rPr>
            </w:pPr>
            <w:r w:rsidRPr="003463E9">
              <w:rPr>
                <w:sz w:val="25"/>
                <w:szCs w:val="25"/>
              </w:rPr>
              <w:t>Các Khoa</w:t>
            </w:r>
          </w:p>
        </w:tc>
      </w:tr>
      <w:tr w:rsidR="00890624" w:rsidRPr="003463E9" w:rsidTr="004E4E40">
        <w:tc>
          <w:tcPr>
            <w:tcW w:w="528" w:type="dxa"/>
            <w:vMerge/>
          </w:tcPr>
          <w:p w:rsidR="00890624" w:rsidRPr="003463E9" w:rsidRDefault="00890624" w:rsidP="006A47BA">
            <w:pPr>
              <w:ind w:right="-23"/>
              <w:jc w:val="both"/>
              <w:rPr>
                <w:sz w:val="25"/>
                <w:szCs w:val="25"/>
              </w:rPr>
            </w:pPr>
          </w:p>
        </w:tc>
        <w:tc>
          <w:tcPr>
            <w:tcW w:w="1689" w:type="dxa"/>
            <w:vMerge/>
          </w:tcPr>
          <w:p w:rsidR="00890624" w:rsidRPr="003463E9" w:rsidRDefault="00890624" w:rsidP="007130A0">
            <w:pPr>
              <w:ind w:right="-23"/>
              <w:jc w:val="both"/>
              <w:rPr>
                <w:sz w:val="25"/>
                <w:szCs w:val="25"/>
              </w:rPr>
            </w:pPr>
          </w:p>
        </w:tc>
        <w:tc>
          <w:tcPr>
            <w:tcW w:w="1753" w:type="dxa"/>
            <w:vMerge/>
          </w:tcPr>
          <w:p w:rsidR="00890624" w:rsidRDefault="00890624" w:rsidP="007130A0">
            <w:pPr>
              <w:ind w:right="-23"/>
              <w:jc w:val="both"/>
              <w:rPr>
                <w:sz w:val="25"/>
                <w:szCs w:val="25"/>
              </w:rPr>
            </w:pPr>
          </w:p>
        </w:tc>
        <w:tc>
          <w:tcPr>
            <w:tcW w:w="5516" w:type="dxa"/>
          </w:tcPr>
          <w:p w:rsidR="00890624" w:rsidRPr="003463E9" w:rsidRDefault="00890624" w:rsidP="00A764DB">
            <w:pPr>
              <w:ind w:right="-23"/>
              <w:jc w:val="both"/>
              <w:rPr>
                <w:sz w:val="25"/>
                <w:szCs w:val="25"/>
              </w:rPr>
            </w:pPr>
            <w:r w:rsidRPr="003463E9">
              <w:rPr>
                <w:sz w:val="25"/>
                <w:szCs w:val="25"/>
              </w:rPr>
              <w:t xml:space="preserve">- Khoa xem xét lập </w:t>
            </w:r>
            <w:r>
              <w:rPr>
                <w:sz w:val="25"/>
                <w:szCs w:val="25"/>
              </w:rPr>
              <w:t>kế hoạch kiểm tra</w:t>
            </w:r>
            <w:r w:rsidRPr="003463E9">
              <w:rPr>
                <w:sz w:val="25"/>
                <w:szCs w:val="25"/>
              </w:rPr>
              <w:t xml:space="preserve"> hoạt động giảng dạy </w:t>
            </w:r>
            <w:r>
              <w:rPr>
                <w:sz w:val="25"/>
                <w:szCs w:val="25"/>
              </w:rPr>
              <w:t xml:space="preserve">của GV (theo mẫu đính kèm) </w:t>
            </w:r>
            <w:r w:rsidRPr="003463E9">
              <w:rPr>
                <w:sz w:val="25"/>
                <w:szCs w:val="25"/>
              </w:rPr>
              <w:t>trên cơ sở:</w:t>
            </w:r>
          </w:p>
          <w:p w:rsidR="00890624" w:rsidRPr="003463E9" w:rsidRDefault="00890624" w:rsidP="00A764DB">
            <w:pPr>
              <w:ind w:right="-23"/>
              <w:jc w:val="both"/>
              <w:rPr>
                <w:sz w:val="25"/>
                <w:szCs w:val="25"/>
              </w:rPr>
            </w:pPr>
            <w:r w:rsidRPr="003463E9">
              <w:rPr>
                <w:sz w:val="25"/>
                <w:szCs w:val="25"/>
              </w:rPr>
              <w:t>+ GV có phản hồi chưa tích cực từ HSSV.</w:t>
            </w:r>
          </w:p>
          <w:p w:rsidR="00890624" w:rsidRPr="003463E9" w:rsidRDefault="00890624" w:rsidP="00A764DB">
            <w:pPr>
              <w:tabs>
                <w:tab w:val="left" w:pos="540"/>
              </w:tabs>
              <w:jc w:val="both"/>
              <w:rPr>
                <w:sz w:val="25"/>
                <w:szCs w:val="25"/>
              </w:rPr>
            </w:pPr>
            <w:r w:rsidRPr="003463E9">
              <w:rPr>
                <w:sz w:val="25"/>
                <w:szCs w:val="25"/>
              </w:rPr>
              <w:t>+ Xuất phát từ nhu cầu quản lý và đảm bảo chất lượng dạy học tại Khoa.</w:t>
            </w:r>
          </w:p>
          <w:p w:rsidR="00890624" w:rsidRPr="003463E9" w:rsidRDefault="00890624" w:rsidP="00A764DB">
            <w:pPr>
              <w:tabs>
                <w:tab w:val="left" w:pos="540"/>
              </w:tabs>
              <w:jc w:val="both"/>
              <w:rPr>
                <w:sz w:val="25"/>
                <w:szCs w:val="25"/>
              </w:rPr>
            </w:pPr>
            <w:r w:rsidRPr="003463E9">
              <w:rPr>
                <w:sz w:val="25"/>
                <w:szCs w:val="25"/>
              </w:rPr>
              <w:t>- Đảm b</w:t>
            </w:r>
            <w:r>
              <w:rPr>
                <w:sz w:val="25"/>
                <w:szCs w:val="25"/>
              </w:rPr>
              <w:t>ảo trong năm học 2018-2019 có 15</w:t>
            </w:r>
            <w:r w:rsidRPr="003463E9">
              <w:rPr>
                <w:sz w:val="25"/>
                <w:szCs w:val="25"/>
              </w:rPr>
              <w:t>% giảng viên trong khoa được kiểm tra hoạt động giảng dạy.</w:t>
            </w:r>
          </w:p>
          <w:p w:rsidR="00890624" w:rsidRPr="003463E9" w:rsidRDefault="00890624" w:rsidP="00A764DB">
            <w:pPr>
              <w:tabs>
                <w:tab w:val="left" w:pos="540"/>
              </w:tabs>
              <w:jc w:val="both"/>
              <w:rPr>
                <w:sz w:val="25"/>
                <w:szCs w:val="25"/>
              </w:rPr>
            </w:pPr>
            <w:r w:rsidRPr="003463E9">
              <w:rPr>
                <w:sz w:val="25"/>
                <w:szCs w:val="25"/>
              </w:rPr>
              <w:t>- Thành phần tham dự: 01 quản lý khoa (Trưởng/ Phó trưởng khoa, trưởng bộ môn); 01 giảng viên có kinh nghiệm và cùng chuyên môn thuộc khoa; 01 đại diện do Phòng Thanh tra – Pháp chế mời: (Hiệu trưởng, phó hiệu trưởng, quản lý các phòng/ khoa/ trung tâm hoặc giảng viên dạy giỏi trong Hội thi giáo viên dạy giỏi cấp Thành phố, cấp toàn quốc qua các năm).</w:t>
            </w:r>
          </w:p>
          <w:p w:rsidR="00890624" w:rsidRDefault="00890624" w:rsidP="00A764DB">
            <w:pPr>
              <w:tabs>
                <w:tab w:val="left" w:pos="540"/>
              </w:tabs>
              <w:jc w:val="both"/>
              <w:rPr>
                <w:sz w:val="25"/>
                <w:szCs w:val="25"/>
              </w:rPr>
            </w:pPr>
            <w:r w:rsidRPr="003463E9">
              <w:rPr>
                <w:sz w:val="25"/>
                <w:szCs w:val="25"/>
              </w:rPr>
              <w:t xml:space="preserve">- </w:t>
            </w:r>
            <w:r>
              <w:rPr>
                <w:sz w:val="25"/>
                <w:szCs w:val="25"/>
              </w:rPr>
              <w:t>GV tổ chức tiết thao giảng và GV tham dự t</w:t>
            </w:r>
            <w:r w:rsidRPr="003463E9">
              <w:rPr>
                <w:sz w:val="25"/>
                <w:szCs w:val="25"/>
              </w:rPr>
              <w:t>hực hiện các yêu cầu như đối với</w:t>
            </w:r>
            <w:r>
              <w:rPr>
                <w:sz w:val="25"/>
                <w:szCs w:val="25"/>
              </w:rPr>
              <w:t xml:space="preserve"> công tác thao giảng và dự giờ.</w:t>
            </w:r>
          </w:p>
          <w:p w:rsidR="00890624" w:rsidRPr="003463E9" w:rsidRDefault="00890624" w:rsidP="00A764DB">
            <w:pPr>
              <w:ind w:right="-23"/>
              <w:jc w:val="both"/>
              <w:rPr>
                <w:sz w:val="25"/>
                <w:szCs w:val="25"/>
              </w:rPr>
            </w:pPr>
            <w:r w:rsidRPr="00096277">
              <w:rPr>
                <w:sz w:val="25"/>
                <w:szCs w:val="25"/>
              </w:rPr>
              <w:t xml:space="preserve">- </w:t>
            </w:r>
            <w:r>
              <w:rPr>
                <w:sz w:val="25"/>
                <w:szCs w:val="25"/>
              </w:rPr>
              <w:t>Khoa chủ động</w:t>
            </w:r>
            <w:r w:rsidRPr="00096277">
              <w:rPr>
                <w:sz w:val="25"/>
                <w:szCs w:val="25"/>
              </w:rPr>
              <w:t xml:space="preserve"> đề xuất đối tượng, nội dung, thời gian</w:t>
            </w:r>
            <w:r>
              <w:rPr>
                <w:sz w:val="25"/>
                <w:szCs w:val="25"/>
              </w:rPr>
              <w:t xml:space="preserve"> kiểm tra phù hợp, gửi thông tin về P.TT-PC để phối hợp theo dõi trước 2 tuần làm việc đồng thời </w:t>
            </w:r>
            <w:r w:rsidRPr="00096277">
              <w:rPr>
                <w:sz w:val="25"/>
                <w:szCs w:val="25"/>
              </w:rPr>
              <w:t xml:space="preserve">Khoa thông báo GV được kiểm tra biết lịch </w:t>
            </w:r>
            <w:r>
              <w:rPr>
                <w:sz w:val="25"/>
                <w:szCs w:val="25"/>
              </w:rPr>
              <w:t>kiểm tra</w:t>
            </w:r>
            <w:r w:rsidRPr="00096277">
              <w:rPr>
                <w:sz w:val="25"/>
                <w:szCs w:val="25"/>
              </w:rPr>
              <w:t xml:space="preserve"> trước 01 ngày làm việc.</w:t>
            </w:r>
          </w:p>
        </w:tc>
        <w:tc>
          <w:tcPr>
            <w:tcW w:w="1417" w:type="dxa"/>
          </w:tcPr>
          <w:p w:rsidR="00890624" w:rsidRPr="003463E9" w:rsidRDefault="00890624" w:rsidP="00AC2983">
            <w:pPr>
              <w:ind w:right="-23"/>
              <w:jc w:val="both"/>
              <w:rPr>
                <w:sz w:val="25"/>
                <w:szCs w:val="25"/>
                <w:lang w:val="pt-BR"/>
              </w:rPr>
            </w:pPr>
            <w:r>
              <w:rPr>
                <w:sz w:val="25"/>
                <w:szCs w:val="25"/>
                <w:lang w:val="pt-BR"/>
              </w:rPr>
              <w:t>GV đang tham gia giảng dạy tại trường</w:t>
            </w:r>
          </w:p>
        </w:tc>
        <w:tc>
          <w:tcPr>
            <w:tcW w:w="1412" w:type="dxa"/>
          </w:tcPr>
          <w:p w:rsidR="00890624" w:rsidRDefault="00890624" w:rsidP="00AC2983">
            <w:pPr>
              <w:ind w:right="-23"/>
              <w:jc w:val="both"/>
              <w:rPr>
                <w:sz w:val="25"/>
                <w:szCs w:val="25"/>
              </w:rPr>
            </w:pPr>
            <w:r w:rsidRPr="003463E9">
              <w:rPr>
                <w:sz w:val="25"/>
                <w:szCs w:val="25"/>
                <w:lang w:val="pt-BR"/>
              </w:rPr>
              <w:t>Khoa xây dựng và</w:t>
            </w:r>
            <w:r w:rsidRPr="003463E9">
              <w:rPr>
                <w:sz w:val="25"/>
                <w:szCs w:val="25"/>
              </w:rPr>
              <w:t xml:space="preserve"> gửi </w:t>
            </w:r>
            <w:r>
              <w:rPr>
                <w:sz w:val="25"/>
                <w:szCs w:val="25"/>
              </w:rPr>
              <w:t xml:space="preserve">kế hoạch </w:t>
            </w:r>
            <w:r w:rsidRPr="003463E9">
              <w:rPr>
                <w:sz w:val="25"/>
                <w:szCs w:val="25"/>
              </w:rPr>
              <w:t xml:space="preserve">về P.TT-PC trước ngày </w:t>
            </w:r>
            <w:r>
              <w:rPr>
                <w:b/>
                <w:sz w:val="25"/>
                <w:szCs w:val="25"/>
                <w:u w:val="single"/>
              </w:rPr>
              <w:t>17</w:t>
            </w:r>
            <w:r w:rsidRPr="00023A20">
              <w:rPr>
                <w:b/>
                <w:sz w:val="25"/>
                <w:szCs w:val="25"/>
                <w:u w:val="single"/>
              </w:rPr>
              <w:t>/11/2018</w:t>
            </w:r>
            <w:r w:rsidRPr="003463E9">
              <w:rPr>
                <w:sz w:val="25"/>
                <w:szCs w:val="25"/>
              </w:rPr>
              <w:t>.</w:t>
            </w:r>
          </w:p>
          <w:p w:rsidR="00890624" w:rsidRDefault="00890624" w:rsidP="00AC2983">
            <w:pPr>
              <w:ind w:right="-23"/>
              <w:jc w:val="both"/>
              <w:rPr>
                <w:sz w:val="25"/>
                <w:szCs w:val="25"/>
              </w:rPr>
            </w:pPr>
          </w:p>
          <w:p w:rsidR="00890624" w:rsidRPr="003463E9" w:rsidRDefault="00890624" w:rsidP="00A764DB">
            <w:pPr>
              <w:ind w:right="-23"/>
              <w:jc w:val="both"/>
              <w:rPr>
                <w:sz w:val="25"/>
                <w:szCs w:val="25"/>
                <w:lang w:val="pt-BR"/>
              </w:rPr>
            </w:pPr>
            <w:r w:rsidRPr="003463E9">
              <w:rPr>
                <w:sz w:val="25"/>
                <w:szCs w:val="25"/>
                <w:lang w:val="pt-BR"/>
              </w:rPr>
              <w:t xml:space="preserve">Thời gian thực hiện </w:t>
            </w:r>
            <w:r>
              <w:rPr>
                <w:sz w:val="25"/>
                <w:szCs w:val="25"/>
                <w:lang w:val="pt-BR"/>
              </w:rPr>
              <w:t xml:space="preserve">kiểm tra </w:t>
            </w:r>
            <w:r w:rsidRPr="003463E9">
              <w:rPr>
                <w:sz w:val="25"/>
                <w:szCs w:val="25"/>
                <w:lang w:val="pt-BR"/>
              </w:rPr>
              <w:t xml:space="preserve">từ nay đến hết ngày </w:t>
            </w:r>
            <w:r w:rsidRPr="003463E9">
              <w:rPr>
                <w:b/>
                <w:sz w:val="25"/>
                <w:szCs w:val="25"/>
                <w:u w:val="single"/>
                <w:lang w:val="pt-BR"/>
              </w:rPr>
              <w:t>20/4/2019</w:t>
            </w:r>
            <w:r>
              <w:rPr>
                <w:b/>
                <w:sz w:val="25"/>
                <w:szCs w:val="25"/>
                <w:u w:val="single"/>
                <w:lang w:val="pt-BR"/>
              </w:rPr>
              <w:t>.</w:t>
            </w:r>
          </w:p>
          <w:p w:rsidR="00890624" w:rsidRPr="003463E9" w:rsidRDefault="00890624" w:rsidP="00AC2983">
            <w:pPr>
              <w:ind w:right="-23"/>
              <w:jc w:val="both"/>
              <w:rPr>
                <w:sz w:val="25"/>
                <w:szCs w:val="25"/>
              </w:rPr>
            </w:pPr>
          </w:p>
        </w:tc>
        <w:tc>
          <w:tcPr>
            <w:tcW w:w="1222" w:type="dxa"/>
          </w:tcPr>
          <w:p w:rsidR="00890624" w:rsidRPr="003463E9" w:rsidRDefault="00890624" w:rsidP="00AC45E4">
            <w:pPr>
              <w:ind w:right="-23"/>
              <w:jc w:val="both"/>
              <w:rPr>
                <w:sz w:val="25"/>
                <w:szCs w:val="25"/>
              </w:rPr>
            </w:pPr>
            <w:r>
              <w:rPr>
                <w:sz w:val="25"/>
                <w:szCs w:val="25"/>
              </w:rPr>
              <w:t>P.TT-PC</w:t>
            </w:r>
          </w:p>
        </w:tc>
        <w:tc>
          <w:tcPr>
            <w:tcW w:w="1355" w:type="dxa"/>
          </w:tcPr>
          <w:p w:rsidR="00890624" w:rsidRDefault="00890624" w:rsidP="00AC45E4">
            <w:pPr>
              <w:ind w:right="-23"/>
              <w:jc w:val="both"/>
              <w:rPr>
                <w:sz w:val="25"/>
                <w:szCs w:val="25"/>
              </w:rPr>
            </w:pPr>
            <w:r w:rsidRPr="003463E9">
              <w:rPr>
                <w:sz w:val="25"/>
                <w:szCs w:val="25"/>
              </w:rPr>
              <w:t>Các Khoa</w:t>
            </w:r>
          </w:p>
          <w:p w:rsidR="00890624" w:rsidRPr="003463E9" w:rsidRDefault="00890624" w:rsidP="00AC45E4">
            <w:pPr>
              <w:ind w:right="-23"/>
              <w:jc w:val="both"/>
              <w:rPr>
                <w:sz w:val="25"/>
                <w:szCs w:val="25"/>
              </w:rPr>
            </w:pPr>
          </w:p>
        </w:tc>
      </w:tr>
      <w:tr w:rsidR="004E4E40" w:rsidRPr="003463E9" w:rsidTr="004E4E40">
        <w:tc>
          <w:tcPr>
            <w:tcW w:w="528" w:type="dxa"/>
            <w:vMerge w:val="restart"/>
          </w:tcPr>
          <w:p w:rsidR="004E4E40" w:rsidRPr="004E4E40" w:rsidRDefault="004E4E40" w:rsidP="006A47BA">
            <w:pPr>
              <w:ind w:right="-23"/>
              <w:jc w:val="both"/>
              <w:rPr>
                <w:b/>
                <w:i/>
                <w:sz w:val="25"/>
                <w:szCs w:val="25"/>
              </w:rPr>
            </w:pPr>
            <w:r w:rsidRPr="004E4E40">
              <w:rPr>
                <w:b/>
                <w:i/>
                <w:sz w:val="25"/>
                <w:szCs w:val="25"/>
              </w:rPr>
              <w:t>2.2</w:t>
            </w:r>
          </w:p>
        </w:tc>
        <w:tc>
          <w:tcPr>
            <w:tcW w:w="1689" w:type="dxa"/>
            <w:vMerge w:val="restart"/>
          </w:tcPr>
          <w:p w:rsidR="004E4E40" w:rsidRPr="004E4E40" w:rsidRDefault="004E4E40" w:rsidP="00057B68">
            <w:pPr>
              <w:ind w:right="-23"/>
              <w:jc w:val="both"/>
              <w:rPr>
                <w:b/>
                <w:i/>
                <w:sz w:val="25"/>
                <w:szCs w:val="25"/>
              </w:rPr>
            </w:pPr>
            <w:r w:rsidRPr="004E4E40">
              <w:rPr>
                <w:b/>
                <w:i/>
                <w:sz w:val="25"/>
                <w:szCs w:val="25"/>
              </w:rPr>
              <w:t>Kiểm tra Phòng/ Khoa/ Trung tâm</w:t>
            </w:r>
          </w:p>
        </w:tc>
        <w:tc>
          <w:tcPr>
            <w:tcW w:w="1753" w:type="dxa"/>
          </w:tcPr>
          <w:p w:rsidR="004E4E40" w:rsidRPr="003463E9" w:rsidRDefault="004E4E40" w:rsidP="006A47BA">
            <w:pPr>
              <w:ind w:right="-23"/>
              <w:jc w:val="both"/>
              <w:rPr>
                <w:sz w:val="25"/>
                <w:szCs w:val="25"/>
              </w:rPr>
            </w:pPr>
            <w:r>
              <w:rPr>
                <w:sz w:val="25"/>
                <w:szCs w:val="25"/>
              </w:rPr>
              <w:t>Các đơn vị tự kiểm tra</w:t>
            </w:r>
          </w:p>
        </w:tc>
        <w:tc>
          <w:tcPr>
            <w:tcW w:w="5516" w:type="dxa"/>
          </w:tcPr>
          <w:p w:rsidR="004E4E40" w:rsidRDefault="004E4E40" w:rsidP="006A47BA">
            <w:pPr>
              <w:ind w:right="-23"/>
              <w:jc w:val="both"/>
              <w:rPr>
                <w:sz w:val="25"/>
                <w:szCs w:val="25"/>
              </w:rPr>
            </w:pPr>
            <w:r w:rsidRPr="003463E9">
              <w:rPr>
                <w:sz w:val="25"/>
                <w:szCs w:val="25"/>
              </w:rPr>
              <w:t xml:space="preserve">- </w:t>
            </w:r>
            <w:r>
              <w:rPr>
                <w:sz w:val="25"/>
                <w:szCs w:val="25"/>
              </w:rPr>
              <w:t>Phạm vi kiểm tra: từ</w:t>
            </w:r>
            <w:r w:rsidRPr="003463E9">
              <w:rPr>
                <w:sz w:val="25"/>
                <w:szCs w:val="25"/>
              </w:rPr>
              <w:t xml:space="preserve"> năm học 2</w:t>
            </w:r>
            <w:r w:rsidR="00057B68">
              <w:rPr>
                <w:sz w:val="25"/>
                <w:szCs w:val="25"/>
              </w:rPr>
              <w:t>017-2018 đến thời điểm kiểm tra.</w:t>
            </w:r>
          </w:p>
          <w:p w:rsidR="004E4E40" w:rsidRPr="003463E9" w:rsidRDefault="004E4E40" w:rsidP="00057B68">
            <w:pPr>
              <w:ind w:right="-23"/>
              <w:jc w:val="both"/>
              <w:rPr>
                <w:sz w:val="25"/>
                <w:szCs w:val="25"/>
              </w:rPr>
            </w:pPr>
            <w:r>
              <w:rPr>
                <w:sz w:val="25"/>
                <w:szCs w:val="25"/>
              </w:rPr>
              <w:t xml:space="preserve">- Các đơn vị thực hiện </w:t>
            </w:r>
            <w:r w:rsidRPr="003463E9">
              <w:rPr>
                <w:sz w:val="25"/>
                <w:szCs w:val="25"/>
              </w:rPr>
              <w:t>tự kiểm tra và báo c</w:t>
            </w:r>
            <w:r>
              <w:rPr>
                <w:sz w:val="25"/>
                <w:szCs w:val="25"/>
              </w:rPr>
              <w:t>áo kết quả thực hiện tại đơn vị theo đề cương</w:t>
            </w:r>
            <w:r w:rsidR="00057B68">
              <w:rPr>
                <w:sz w:val="25"/>
                <w:szCs w:val="25"/>
              </w:rPr>
              <w:t>.</w:t>
            </w:r>
          </w:p>
        </w:tc>
        <w:tc>
          <w:tcPr>
            <w:tcW w:w="1417" w:type="dxa"/>
          </w:tcPr>
          <w:p w:rsidR="004E4E40" w:rsidRPr="003463E9" w:rsidRDefault="004E4E40" w:rsidP="006A47BA">
            <w:pPr>
              <w:ind w:right="-23"/>
              <w:jc w:val="both"/>
              <w:rPr>
                <w:sz w:val="25"/>
                <w:szCs w:val="25"/>
              </w:rPr>
            </w:pPr>
            <w:r>
              <w:rPr>
                <w:sz w:val="25"/>
                <w:szCs w:val="25"/>
              </w:rPr>
              <w:t>Các đơn vị</w:t>
            </w:r>
          </w:p>
        </w:tc>
        <w:tc>
          <w:tcPr>
            <w:tcW w:w="1412" w:type="dxa"/>
          </w:tcPr>
          <w:p w:rsidR="004E4E40" w:rsidRPr="003463E9" w:rsidRDefault="004E4E40" w:rsidP="006A47BA">
            <w:pPr>
              <w:ind w:right="-23"/>
              <w:jc w:val="both"/>
              <w:rPr>
                <w:sz w:val="25"/>
                <w:szCs w:val="25"/>
              </w:rPr>
            </w:pPr>
            <w:r w:rsidRPr="003463E9">
              <w:rPr>
                <w:sz w:val="25"/>
                <w:szCs w:val="25"/>
              </w:rPr>
              <w:t>Tháng 02/2019</w:t>
            </w:r>
          </w:p>
        </w:tc>
        <w:tc>
          <w:tcPr>
            <w:tcW w:w="1222" w:type="dxa"/>
          </w:tcPr>
          <w:p w:rsidR="004E4E40" w:rsidRPr="003463E9" w:rsidRDefault="004E4E40" w:rsidP="006A47BA">
            <w:pPr>
              <w:ind w:right="-23"/>
              <w:jc w:val="both"/>
              <w:rPr>
                <w:sz w:val="25"/>
                <w:szCs w:val="25"/>
              </w:rPr>
            </w:pPr>
            <w:r w:rsidRPr="003463E9">
              <w:rPr>
                <w:sz w:val="25"/>
                <w:szCs w:val="25"/>
              </w:rPr>
              <w:t>P.TT-PC</w:t>
            </w:r>
          </w:p>
        </w:tc>
        <w:tc>
          <w:tcPr>
            <w:tcW w:w="1355" w:type="dxa"/>
          </w:tcPr>
          <w:p w:rsidR="004E4E40" w:rsidRPr="003463E9" w:rsidRDefault="004E4E40" w:rsidP="006A47BA">
            <w:pPr>
              <w:ind w:right="-23"/>
              <w:jc w:val="both"/>
              <w:rPr>
                <w:sz w:val="25"/>
                <w:szCs w:val="25"/>
              </w:rPr>
            </w:pPr>
            <w:r w:rsidRPr="003463E9">
              <w:rPr>
                <w:sz w:val="25"/>
                <w:szCs w:val="25"/>
              </w:rPr>
              <w:t>Các đơn vị</w:t>
            </w:r>
          </w:p>
        </w:tc>
      </w:tr>
      <w:tr w:rsidR="004E4E40" w:rsidRPr="003463E9" w:rsidTr="004E4E40">
        <w:tc>
          <w:tcPr>
            <w:tcW w:w="528" w:type="dxa"/>
            <w:vMerge/>
          </w:tcPr>
          <w:p w:rsidR="004E4E40" w:rsidRPr="003463E9" w:rsidRDefault="004E4E40" w:rsidP="006A47BA">
            <w:pPr>
              <w:ind w:right="-23"/>
              <w:jc w:val="both"/>
              <w:rPr>
                <w:b/>
                <w:i/>
                <w:sz w:val="25"/>
                <w:szCs w:val="25"/>
              </w:rPr>
            </w:pPr>
          </w:p>
        </w:tc>
        <w:tc>
          <w:tcPr>
            <w:tcW w:w="1689" w:type="dxa"/>
            <w:vMerge/>
          </w:tcPr>
          <w:p w:rsidR="004E4E40" w:rsidRPr="003463E9" w:rsidRDefault="004E4E40" w:rsidP="0016006F">
            <w:pPr>
              <w:ind w:right="-23"/>
              <w:jc w:val="both"/>
              <w:rPr>
                <w:b/>
                <w:i/>
                <w:sz w:val="25"/>
                <w:szCs w:val="25"/>
              </w:rPr>
            </w:pPr>
          </w:p>
        </w:tc>
        <w:tc>
          <w:tcPr>
            <w:tcW w:w="1753" w:type="dxa"/>
          </w:tcPr>
          <w:p w:rsidR="004E4E40" w:rsidRDefault="004E4E40" w:rsidP="006A47BA">
            <w:pPr>
              <w:ind w:right="-23"/>
              <w:jc w:val="both"/>
              <w:rPr>
                <w:sz w:val="25"/>
                <w:szCs w:val="25"/>
              </w:rPr>
            </w:pPr>
            <w:r>
              <w:rPr>
                <w:sz w:val="25"/>
                <w:szCs w:val="25"/>
              </w:rPr>
              <w:t>Thành lập đoàn kiểm tra</w:t>
            </w:r>
          </w:p>
        </w:tc>
        <w:tc>
          <w:tcPr>
            <w:tcW w:w="5516" w:type="dxa"/>
          </w:tcPr>
          <w:p w:rsidR="004E4E40" w:rsidRPr="003463E9" w:rsidRDefault="004E4E40" w:rsidP="006A47BA">
            <w:pPr>
              <w:ind w:right="-23"/>
              <w:jc w:val="both"/>
              <w:rPr>
                <w:sz w:val="25"/>
                <w:szCs w:val="25"/>
              </w:rPr>
            </w:pPr>
            <w:r w:rsidRPr="003463E9">
              <w:rPr>
                <w:sz w:val="25"/>
                <w:szCs w:val="25"/>
              </w:rPr>
              <w:t>Đoàn kiểm tra tiến hành kiểm tra nội bộ 50% tổng số các đơn vị (phòng/ khoa/ trung tâm) trong toàn trường.</w:t>
            </w:r>
          </w:p>
        </w:tc>
        <w:tc>
          <w:tcPr>
            <w:tcW w:w="1417" w:type="dxa"/>
          </w:tcPr>
          <w:p w:rsidR="004E4E40" w:rsidRDefault="004E4E40" w:rsidP="006A47BA">
            <w:pPr>
              <w:ind w:right="-23"/>
              <w:jc w:val="both"/>
              <w:rPr>
                <w:sz w:val="25"/>
                <w:szCs w:val="25"/>
              </w:rPr>
            </w:pPr>
            <w:r>
              <w:rPr>
                <w:sz w:val="25"/>
                <w:szCs w:val="25"/>
              </w:rPr>
              <w:t>Các đơn vị</w:t>
            </w:r>
          </w:p>
        </w:tc>
        <w:tc>
          <w:tcPr>
            <w:tcW w:w="1412" w:type="dxa"/>
          </w:tcPr>
          <w:p w:rsidR="004E4E40" w:rsidRPr="003463E9" w:rsidRDefault="004E4E40" w:rsidP="0016006F">
            <w:pPr>
              <w:ind w:right="-23"/>
              <w:jc w:val="both"/>
              <w:rPr>
                <w:sz w:val="25"/>
                <w:szCs w:val="25"/>
              </w:rPr>
            </w:pPr>
            <w:r w:rsidRPr="003463E9">
              <w:rPr>
                <w:sz w:val="25"/>
                <w:szCs w:val="25"/>
              </w:rPr>
              <w:t xml:space="preserve">Tháng </w:t>
            </w:r>
          </w:p>
          <w:p w:rsidR="004E4E40" w:rsidRPr="003463E9" w:rsidRDefault="004E4E40" w:rsidP="0016006F">
            <w:pPr>
              <w:ind w:right="-23"/>
              <w:jc w:val="both"/>
              <w:rPr>
                <w:sz w:val="25"/>
                <w:szCs w:val="25"/>
              </w:rPr>
            </w:pPr>
            <w:r w:rsidRPr="003463E9">
              <w:rPr>
                <w:sz w:val="25"/>
                <w:szCs w:val="25"/>
              </w:rPr>
              <w:t>4/2019</w:t>
            </w:r>
          </w:p>
        </w:tc>
        <w:tc>
          <w:tcPr>
            <w:tcW w:w="1222" w:type="dxa"/>
          </w:tcPr>
          <w:p w:rsidR="004E4E40" w:rsidRPr="003463E9" w:rsidRDefault="004E4E40" w:rsidP="00AC45E4">
            <w:pPr>
              <w:ind w:right="-23"/>
              <w:jc w:val="both"/>
              <w:rPr>
                <w:sz w:val="25"/>
                <w:szCs w:val="25"/>
              </w:rPr>
            </w:pPr>
            <w:r w:rsidRPr="003463E9">
              <w:rPr>
                <w:sz w:val="25"/>
                <w:szCs w:val="25"/>
              </w:rPr>
              <w:t>P.TT-PC</w:t>
            </w:r>
          </w:p>
        </w:tc>
        <w:tc>
          <w:tcPr>
            <w:tcW w:w="1355" w:type="dxa"/>
          </w:tcPr>
          <w:p w:rsidR="004E4E40" w:rsidRPr="003463E9" w:rsidRDefault="004E4E40" w:rsidP="00AC45E4">
            <w:pPr>
              <w:ind w:right="-23"/>
              <w:jc w:val="both"/>
              <w:rPr>
                <w:sz w:val="25"/>
                <w:szCs w:val="25"/>
              </w:rPr>
            </w:pPr>
            <w:r>
              <w:rPr>
                <w:sz w:val="25"/>
                <w:szCs w:val="25"/>
              </w:rPr>
              <w:t>Đoàn kiểm tra</w:t>
            </w:r>
          </w:p>
        </w:tc>
      </w:tr>
      <w:tr w:rsidR="00890624" w:rsidRPr="003463E9" w:rsidTr="004E4E40">
        <w:tc>
          <w:tcPr>
            <w:tcW w:w="528" w:type="dxa"/>
            <w:vMerge w:val="restart"/>
          </w:tcPr>
          <w:p w:rsidR="00890624" w:rsidRPr="00890624" w:rsidRDefault="00890624" w:rsidP="006A47BA">
            <w:pPr>
              <w:ind w:right="-23"/>
              <w:jc w:val="both"/>
              <w:rPr>
                <w:b/>
                <w:i/>
                <w:sz w:val="25"/>
                <w:szCs w:val="25"/>
              </w:rPr>
            </w:pPr>
            <w:r w:rsidRPr="00890624">
              <w:rPr>
                <w:b/>
                <w:i/>
                <w:sz w:val="25"/>
                <w:szCs w:val="25"/>
              </w:rPr>
              <w:lastRenderedPageBreak/>
              <w:t>2.3</w:t>
            </w:r>
          </w:p>
        </w:tc>
        <w:tc>
          <w:tcPr>
            <w:tcW w:w="1689" w:type="dxa"/>
            <w:vMerge w:val="restart"/>
          </w:tcPr>
          <w:p w:rsidR="00890624" w:rsidRPr="00890624" w:rsidRDefault="00890624" w:rsidP="006A47BA">
            <w:pPr>
              <w:ind w:right="-23"/>
              <w:jc w:val="both"/>
              <w:rPr>
                <w:b/>
                <w:i/>
                <w:sz w:val="25"/>
                <w:szCs w:val="25"/>
              </w:rPr>
            </w:pPr>
            <w:r w:rsidRPr="00890624">
              <w:rPr>
                <w:b/>
                <w:i/>
                <w:sz w:val="25"/>
                <w:szCs w:val="25"/>
              </w:rPr>
              <w:t>Kiểm tra, rà soát văn bản mang tính quy phạm</w:t>
            </w:r>
          </w:p>
        </w:tc>
        <w:tc>
          <w:tcPr>
            <w:tcW w:w="1753" w:type="dxa"/>
          </w:tcPr>
          <w:p w:rsidR="00890624" w:rsidRPr="003463E9" w:rsidRDefault="00890624" w:rsidP="006A47BA">
            <w:pPr>
              <w:ind w:right="-23"/>
              <w:jc w:val="both"/>
              <w:rPr>
                <w:sz w:val="25"/>
                <w:szCs w:val="25"/>
              </w:rPr>
            </w:pPr>
            <w:r>
              <w:rPr>
                <w:sz w:val="25"/>
                <w:szCs w:val="25"/>
              </w:rPr>
              <w:t>Các đơn vị tự kiểm tra</w:t>
            </w:r>
          </w:p>
        </w:tc>
        <w:tc>
          <w:tcPr>
            <w:tcW w:w="5516" w:type="dxa"/>
          </w:tcPr>
          <w:p w:rsidR="00890624" w:rsidRPr="003463E9" w:rsidRDefault="00890624" w:rsidP="00057B68">
            <w:pPr>
              <w:ind w:right="-23"/>
              <w:jc w:val="both"/>
              <w:rPr>
                <w:sz w:val="25"/>
                <w:szCs w:val="25"/>
              </w:rPr>
            </w:pPr>
            <w:r w:rsidRPr="003463E9">
              <w:rPr>
                <w:sz w:val="25"/>
                <w:szCs w:val="25"/>
              </w:rPr>
              <w:t xml:space="preserve">Các đơn vị thực hiện phiếu tự kiểm </w:t>
            </w:r>
            <w:r w:rsidR="00057B68">
              <w:rPr>
                <w:sz w:val="25"/>
                <w:szCs w:val="25"/>
              </w:rPr>
              <w:t>tra, rà soát văn bản của đơn vị.</w:t>
            </w:r>
          </w:p>
        </w:tc>
        <w:tc>
          <w:tcPr>
            <w:tcW w:w="1417" w:type="dxa"/>
          </w:tcPr>
          <w:p w:rsidR="00890624" w:rsidRPr="003463E9" w:rsidRDefault="00890624" w:rsidP="006A47BA">
            <w:pPr>
              <w:ind w:right="-23"/>
              <w:jc w:val="both"/>
              <w:rPr>
                <w:sz w:val="25"/>
                <w:szCs w:val="25"/>
              </w:rPr>
            </w:pPr>
            <w:r>
              <w:rPr>
                <w:sz w:val="25"/>
                <w:szCs w:val="25"/>
              </w:rPr>
              <w:t>Các đơn vị</w:t>
            </w:r>
          </w:p>
        </w:tc>
        <w:tc>
          <w:tcPr>
            <w:tcW w:w="1412" w:type="dxa"/>
          </w:tcPr>
          <w:p w:rsidR="00890624" w:rsidRPr="003463E9" w:rsidRDefault="00890624" w:rsidP="006A47BA">
            <w:pPr>
              <w:ind w:right="-23"/>
              <w:jc w:val="both"/>
              <w:rPr>
                <w:sz w:val="25"/>
                <w:szCs w:val="25"/>
              </w:rPr>
            </w:pPr>
            <w:r w:rsidRPr="003463E9">
              <w:rPr>
                <w:sz w:val="25"/>
                <w:szCs w:val="25"/>
              </w:rPr>
              <w:t>Tháng 5/2019</w:t>
            </w:r>
          </w:p>
        </w:tc>
        <w:tc>
          <w:tcPr>
            <w:tcW w:w="1222" w:type="dxa"/>
          </w:tcPr>
          <w:p w:rsidR="00890624" w:rsidRPr="003463E9" w:rsidRDefault="00890624" w:rsidP="006A47BA">
            <w:pPr>
              <w:ind w:right="-23"/>
              <w:jc w:val="both"/>
              <w:rPr>
                <w:sz w:val="25"/>
                <w:szCs w:val="25"/>
              </w:rPr>
            </w:pPr>
            <w:r w:rsidRPr="003463E9">
              <w:rPr>
                <w:sz w:val="25"/>
                <w:szCs w:val="25"/>
              </w:rPr>
              <w:t>P.TT-PC</w:t>
            </w:r>
          </w:p>
        </w:tc>
        <w:tc>
          <w:tcPr>
            <w:tcW w:w="1355" w:type="dxa"/>
          </w:tcPr>
          <w:p w:rsidR="00890624" w:rsidRPr="003463E9" w:rsidRDefault="00890624" w:rsidP="006A47BA">
            <w:pPr>
              <w:ind w:right="-23"/>
              <w:jc w:val="both"/>
              <w:rPr>
                <w:sz w:val="25"/>
                <w:szCs w:val="25"/>
              </w:rPr>
            </w:pPr>
            <w:r w:rsidRPr="003463E9">
              <w:rPr>
                <w:sz w:val="25"/>
                <w:szCs w:val="25"/>
              </w:rPr>
              <w:t>Các đơn vị</w:t>
            </w:r>
          </w:p>
        </w:tc>
      </w:tr>
      <w:tr w:rsidR="00890624" w:rsidRPr="003463E9" w:rsidTr="004E4E40">
        <w:tc>
          <w:tcPr>
            <w:tcW w:w="528" w:type="dxa"/>
            <w:vMerge/>
          </w:tcPr>
          <w:p w:rsidR="00890624" w:rsidRPr="003463E9" w:rsidRDefault="00890624" w:rsidP="006A47BA">
            <w:pPr>
              <w:ind w:right="-23"/>
              <w:jc w:val="both"/>
              <w:rPr>
                <w:sz w:val="25"/>
                <w:szCs w:val="25"/>
              </w:rPr>
            </w:pPr>
          </w:p>
        </w:tc>
        <w:tc>
          <w:tcPr>
            <w:tcW w:w="1689" w:type="dxa"/>
            <w:vMerge/>
          </w:tcPr>
          <w:p w:rsidR="00890624" w:rsidRDefault="00890624" w:rsidP="006A47BA">
            <w:pPr>
              <w:ind w:right="-23"/>
              <w:jc w:val="both"/>
              <w:rPr>
                <w:sz w:val="25"/>
                <w:szCs w:val="25"/>
              </w:rPr>
            </w:pPr>
          </w:p>
        </w:tc>
        <w:tc>
          <w:tcPr>
            <w:tcW w:w="1753" w:type="dxa"/>
          </w:tcPr>
          <w:p w:rsidR="00890624" w:rsidRDefault="00890624" w:rsidP="006A47BA">
            <w:pPr>
              <w:ind w:right="-23"/>
              <w:jc w:val="both"/>
              <w:rPr>
                <w:sz w:val="25"/>
                <w:szCs w:val="25"/>
              </w:rPr>
            </w:pPr>
            <w:r>
              <w:rPr>
                <w:sz w:val="25"/>
                <w:szCs w:val="25"/>
              </w:rPr>
              <w:t>Thành lập đoàn kiểm tra</w:t>
            </w:r>
          </w:p>
        </w:tc>
        <w:tc>
          <w:tcPr>
            <w:tcW w:w="5516" w:type="dxa"/>
          </w:tcPr>
          <w:p w:rsidR="00890624" w:rsidRPr="003463E9" w:rsidRDefault="00890624" w:rsidP="0024376B">
            <w:pPr>
              <w:ind w:right="-23"/>
              <w:jc w:val="both"/>
              <w:rPr>
                <w:sz w:val="25"/>
                <w:szCs w:val="25"/>
              </w:rPr>
            </w:pPr>
            <w:r w:rsidRPr="003463E9">
              <w:rPr>
                <w:sz w:val="25"/>
                <w:szCs w:val="25"/>
              </w:rPr>
              <w:t>Đoàn kiểm tra tiến hành kiểm tra văn bản của các đơn vị.</w:t>
            </w:r>
          </w:p>
        </w:tc>
        <w:tc>
          <w:tcPr>
            <w:tcW w:w="1417" w:type="dxa"/>
          </w:tcPr>
          <w:p w:rsidR="00890624" w:rsidRPr="003463E9" w:rsidRDefault="00890624" w:rsidP="00AC45E4">
            <w:pPr>
              <w:ind w:right="-23"/>
              <w:jc w:val="both"/>
              <w:rPr>
                <w:sz w:val="25"/>
                <w:szCs w:val="25"/>
              </w:rPr>
            </w:pPr>
            <w:r>
              <w:rPr>
                <w:sz w:val="25"/>
                <w:szCs w:val="25"/>
              </w:rPr>
              <w:t>Các đơn vị</w:t>
            </w:r>
          </w:p>
        </w:tc>
        <w:tc>
          <w:tcPr>
            <w:tcW w:w="1412" w:type="dxa"/>
          </w:tcPr>
          <w:p w:rsidR="00890624" w:rsidRPr="003463E9" w:rsidRDefault="00890624" w:rsidP="00AC45E4">
            <w:pPr>
              <w:ind w:right="-23"/>
              <w:jc w:val="both"/>
              <w:rPr>
                <w:sz w:val="25"/>
                <w:szCs w:val="25"/>
              </w:rPr>
            </w:pPr>
            <w:r w:rsidRPr="003463E9">
              <w:rPr>
                <w:sz w:val="25"/>
                <w:szCs w:val="25"/>
              </w:rPr>
              <w:t>Tháng 6/2019</w:t>
            </w:r>
          </w:p>
        </w:tc>
        <w:tc>
          <w:tcPr>
            <w:tcW w:w="1222" w:type="dxa"/>
          </w:tcPr>
          <w:p w:rsidR="00890624" w:rsidRPr="003463E9" w:rsidRDefault="00890624" w:rsidP="00AC45E4">
            <w:pPr>
              <w:ind w:right="-23"/>
              <w:jc w:val="both"/>
              <w:rPr>
                <w:sz w:val="25"/>
                <w:szCs w:val="25"/>
              </w:rPr>
            </w:pPr>
            <w:r w:rsidRPr="003463E9">
              <w:rPr>
                <w:sz w:val="25"/>
                <w:szCs w:val="25"/>
              </w:rPr>
              <w:t>P.TT-PC</w:t>
            </w:r>
          </w:p>
        </w:tc>
        <w:tc>
          <w:tcPr>
            <w:tcW w:w="1355" w:type="dxa"/>
          </w:tcPr>
          <w:p w:rsidR="00890624" w:rsidRPr="003463E9" w:rsidRDefault="00890624" w:rsidP="00AC45E4">
            <w:pPr>
              <w:ind w:right="-23"/>
              <w:jc w:val="both"/>
              <w:rPr>
                <w:sz w:val="25"/>
                <w:szCs w:val="25"/>
              </w:rPr>
            </w:pPr>
            <w:r>
              <w:rPr>
                <w:sz w:val="25"/>
                <w:szCs w:val="25"/>
              </w:rPr>
              <w:t>Đoàn kiểm tra</w:t>
            </w:r>
          </w:p>
        </w:tc>
      </w:tr>
      <w:tr w:rsidR="001E1CDA" w:rsidRPr="003463E9" w:rsidTr="004E4E40">
        <w:tc>
          <w:tcPr>
            <w:tcW w:w="528" w:type="dxa"/>
          </w:tcPr>
          <w:p w:rsidR="001E1CDA" w:rsidRPr="001E1CDA" w:rsidRDefault="001E1CDA" w:rsidP="006A47BA">
            <w:pPr>
              <w:ind w:right="-23"/>
              <w:jc w:val="both"/>
              <w:rPr>
                <w:b/>
                <w:i/>
                <w:sz w:val="25"/>
                <w:szCs w:val="25"/>
              </w:rPr>
            </w:pPr>
            <w:r w:rsidRPr="001E1CDA">
              <w:rPr>
                <w:b/>
                <w:i/>
                <w:sz w:val="25"/>
                <w:szCs w:val="25"/>
              </w:rPr>
              <w:t xml:space="preserve">2.4 </w:t>
            </w:r>
          </w:p>
        </w:tc>
        <w:tc>
          <w:tcPr>
            <w:tcW w:w="1689" w:type="dxa"/>
          </w:tcPr>
          <w:p w:rsidR="001E1CDA" w:rsidRPr="00890624" w:rsidRDefault="001E1CDA" w:rsidP="00A16DEC">
            <w:pPr>
              <w:ind w:right="-23"/>
              <w:jc w:val="both"/>
              <w:rPr>
                <w:b/>
                <w:i/>
                <w:sz w:val="25"/>
                <w:szCs w:val="25"/>
              </w:rPr>
            </w:pPr>
            <w:r w:rsidRPr="00890624">
              <w:rPr>
                <w:b/>
                <w:i/>
                <w:sz w:val="25"/>
                <w:szCs w:val="25"/>
              </w:rPr>
              <w:t>Kiểm tra tuyển sinh</w:t>
            </w:r>
          </w:p>
        </w:tc>
        <w:tc>
          <w:tcPr>
            <w:tcW w:w="1753" w:type="dxa"/>
          </w:tcPr>
          <w:p w:rsidR="001E1CDA" w:rsidRDefault="001E1CDA" w:rsidP="00306197">
            <w:pPr>
              <w:ind w:right="-23"/>
              <w:jc w:val="both"/>
              <w:rPr>
                <w:sz w:val="25"/>
                <w:szCs w:val="25"/>
              </w:rPr>
            </w:pPr>
            <w:r>
              <w:rPr>
                <w:sz w:val="25"/>
                <w:szCs w:val="25"/>
              </w:rPr>
              <w:t xml:space="preserve">Thành lập </w:t>
            </w:r>
            <w:r w:rsidR="00306197">
              <w:rPr>
                <w:sz w:val="25"/>
                <w:szCs w:val="25"/>
              </w:rPr>
              <w:t>Ban</w:t>
            </w:r>
            <w:r>
              <w:rPr>
                <w:sz w:val="25"/>
                <w:szCs w:val="25"/>
              </w:rPr>
              <w:t xml:space="preserve"> kiểm tra</w:t>
            </w:r>
          </w:p>
        </w:tc>
        <w:tc>
          <w:tcPr>
            <w:tcW w:w="5516" w:type="dxa"/>
          </w:tcPr>
          <w:p w:rsidR="001E1CDA" w:rsidRPr="003463E9" w:rsidRDefault="001E1CDA" w:rsidP="00A16DEC">
            <w:pPr>
              <w:ind w:right="-23"/>
              <w:jc w:val="both"/>
              <w:rPr>
                <w:sz w:val="25"/>
                <w:szCs w:val="25"/>
              </w:rPr>
            </w:pPr>
            <w:r w:rsidRPr="003463E9">
              <w:rPr>
                <w:sz w:val="25"/>
                <w:szCs w:val="25"/>
              </w:rPr>
              <w:t>Kiểm tra công tác tuyển sinh năm 2019</w:t>
            </w:r>
          </w:p>
        </w:tc>
        <w:tc>
          <w:tcPr>
            <w:tcW w:w="1417" w:type="dxa"/>
          </w:tcPr>
          <w:p w:rsidR="001E1CDA" w:rsidRDefault="001E1CDA" w:rsidP="00A16DEC">
            <w:pPr>
              <w:ind w:right="-23"/>
              <w:jc w:val="both"/>
              <w:rPr>
                <w:sz w:val="25"/>
                <w:szCs w:val="25"/>
              </w:rPr>
            </w:pPr>
            <w:r>
              <w:rPr>
                <w:sz w:val="25"/>
                <w:szCs w:val="25"/>
              </w:rPr>
              <w:t>P.QLĐT</w:t>
            </w:r>
          </w:p>
        </w:tc>
        <w:tc>
          <w:tcPr>
            <w:tcW w:w="1412" w:type="dxa"/>
          </w:tcPr>
          <w:p w:rsidR="001E1CDA" w:rsidRPr="003463E9" w:rsidRDefault="001E1CDA" w:rsidP="00A16DEC">
            <w:pPr>
              <w:ind w:right="-23"/>
              <w:jc w:val="both"/>
              <w:rPr>
                <w:sz w:val="25"/>
                <w:szCs w:val="25"/>
              </w:rPr>
            </w:pPr>
            <w:r w:rsidRPr="003463E9">
              <w:rPr>
                <w:sz w:val="25"/>
                <w:szCs w:val="25"/>
              </w:rPr>
              <w:t>Theo kế hoạch tuyển sinh của trường</w:t>
            </w:r>
          </w:p>
        </w:tc>
        <w:tc>
          <w:tcPr>
            <w:tcW w:w="1222" w:type="dxa"/>
          </w:tcPr>
          <w:p w:rsidR="001E1CDA" w:rsidRPr="003463E9" w:rsidRDefault="001E1CDA" w:rsidP="00A16DEC">
            <w:pPr>
              <w:ind w:right="-23"/>
              <w:jc w:val="both"/>
              <w:rPr>
                <w:sz w:val="25"/>
                <w:szCs w:val="25"/>
              </w:rPr>
            </w:pPr>
            <w:r w:rsidRPr="003463E9">
              <w:rPr>
                <w:sz w:val="25"/>
                <w:szCs w:val="25"/>
              </w:rPr>
              <w:t>P.TT-PC</w:t>
            </w:r>
          </w:p>
        </w:tc>
        <w:tc>
          <w:tcPr>
            <w:tcW w:w="1355" w:type="dxa"/>
          </w:tcPr>
          <w:p w:rsidR="001E1CDA" w:rsidRPr="003463E9" w:rsidRDefault="00306197" w:rsidP="00A16DEC">
            <w:pPr>
              <w:ind w:right="-23"/>
              <w:jc w:val="both"/>
              <w:rPr>
                <w:sz w:val="25"/>
                <w:szCs w:val="25"/>
              </w:rPr>
            </w:pPr>
            <w:r>
              <w:rPr>
                <w:sz w:val="25"/>
                <w:szCs w:val="25"/>
              </w:rPr>
              <w:t>Ban</w:t>
            </w:r>
            <w:r w:rsidR="001E1CDA">
              <w:rPr>
                <w:sz w:val="25"/>
                <w:szCs w:val="25"/>
              </w:rPr>
              <w:t xml:space="preserve"> kiểm tra</w:t>
            </w:r>
          </w:p>
        </w:tc>
      </w:tr>
      <w:tr w:rsidR="001E1CDA" w:rsidRPr="003463E9" w:rsidTr="004E4E40">
        <w:tc>
          <w:tcPr>
            <w:tcW w:w="528" w:type="dxa"/>
          </w:tcPr>
          <w:p w:rsidR="001E1CDA" w:rsidRPr="00890624" w:rsidRDefault="001E1CDA" w:rsidP="006A47BA">
            <w:pPr>
              <w:ind w:right="-23"/>
              <w:jc w:val="both"/>
              <w:rPr>
                <w:b/>
                <w:i/>
                <w:sz w:val="25"/>
                <w:szCs w:val="25"/>
              </w:rPr>
            </w:pPr>
            <w:r>
              <w:rPr>
                <w:b/>
                <w:i/>
                <w:sz w:val="25"/>
                <w:szCs w:val="25"/>
              </w:rPr>
              <w:t>2.5</w:t>
            </w:r>
          </w:p>
        </w:tc>
        <w:tc>
          <w:tcPr>
            <w:tcW w:w="1689" w:type="dxa"/>
          </w:tcPr>
          <w:p w:rsidR="001E1CDA" w:rsidRPr="00890624" w:rsidRDefault="001E1CDA" w:rsidP="006A47BA">
            <w:pPr>
              <w:ind w:right="-23"/>
              <w:jc w:val="both"/>
              <w:rPr>
                <w:b/>
                <w:i/>
                <w:sz w:val="25"/>
                <w:szCs w:val="25"/>
              </w:rPr>
            </w:pPr>
            <w:r w:rsidRPr="00890624">
              <w:rPr>
                <w:b/>
                <w:i/>
                <w:sz w:val="25"/>
                <w:szCs w:val="25"/>
              </w:rPr>
              <w:t>Kiểm tra thi tốt nghiệp</w:t>
            </w:r>
          </w:p>
        </w:tc>
        <w:tc>
          <w:tcPr>
            <w:tcW w:w="1753" w:type="dxa"/>
          </w:tcPr>
          <w:p w:rsidR="001E1CDA" w:rsidRDefault="001E1CDA" w:rsidP="006A47BA">
            <w:pPr>
              <w:ind w:right="-23"/>
              <w:jc w:val="both"/>
              <w:rPr>
                <w:sz w:val="25"/>
                <w:szCs w:val="25"/>
              </w:rPr>
            </w:pPr>
            <w:r>
              <w:rPr>
                <w:sz w:val="25"/>
                <w:szCs w:val="25"/>
              </w:rPr>
              <w:t>Thành lập ban kiểm tra</w:t>
            </w:r>
          </w:p>
        </w:tc>
        <w:tc>
          <w:tcPr>
            <w:tcW w:w="5516" w:type="dxa"/>
          </w:tcPr>
          <w:p w:rsidR="001E1CDA" w:rsidRPr="003463E9" w:rsidRDefault="001E1CDA" w:rsidP="007A5C6E">
            <w:pPr>
              <w:ind w:right="-23"/>
              <w:jc w:val="both"/>
              <w:rPr>
                <w:sz w:val="25"/>
                <w:szCs w:val="25"/>
              </w:rPr>
            </w:pPr>
            <w:r>
              <w:rPr>
                <w:sz w:val="25"/>
                <w:szCs w:val="25"/>
              </w:rPr>
              <w:t>Ban kiểm tra kiểm tra các khâu trong công tác tổ chức thi.</w:t>
            </w:r>
          </w:p>
        </w:tc>
        <w:tc>
          <w:tcPr>
            <w:tcW w:w="1417" w:type="dxa"/>
          </w:tcPr>
          <w:p w:rsidR="001E1CDA" w:rsidRDefault="001E1CDA" w:rsidP="006A47BA">
            <w:pPr>
              <w:ind w:right="-23"/>
              <w:jc w:val="both"/>
              <w:rPr>
                <w:sz w:val="25"/>
                <w:szCs w:val="25"/>
              </w:rPr>
            </w:pPr>
            <w:r>
              <w:rPr>
                <w:sz w:val="25"/>
                <w:szCs w:val="25"/>
              </w:rPr>
              <w:t>P.QLĐT</w:t>
            </w:r>
          </w:p>
        </w:tc>
        <w:tc>
          <w:tcPr>
            <w:tcW w:w="1412" w:type="dxa"/>
          </w:tcPr>
          <w:p w:rsidR="001E1CDA" w:rsidRPr="003463E9" w:rsidRDefault="001E1CDA" w:rsidP="006A47BA">
            <w:pPr>
              <w:ind w:right="-23"/>
              <w:jc w:val="both"/>
              <w:rPr>
                <w:sz w:val="25"/>
                <w:szCs w:val="25"/>
              </w:rPr>
            </w:pPr>
            <w:r w:rsidRPr="003463E9">
              <w:rPr>
                <w:sz w:val="25"/>
                <w:szCs w:val="25"/>
              </w:rPr>
              <w:t>Theo lịch thi của P.QLĐT)</w:t>
            </w:r>
          </w:p>
        </w:tc>
        <w:tc>
          <w:tcPr>
            <w:tcW w:w="1222" w:type="dxa"/>
          </w:tcPr>
          <w:p w:rsidR="001E1CDA" w:rsidRPr="003463E9" w:rsidRDefault="001E1CDA" w:rsidP="00AC45E4">
            <w:pPr>
              <w:ind w:right="-23"/>
              <w:jc w:val="both"/>
              <w:rPr>
                <w:sz w:val="25"/>
                <w:szCs w:val="25"/>
              </w:rPr>
            </w:pPr>
            <w:r w:rsidRPr="003463E9">
              <w:rPr>
                <w:sz w:val="25"/>
                <w:szCs w:val="25"/>
              </w:rPr>
              <w:t>P.TT-PC</w:t>
            </w:r>
          </w:p>
        </w:tc>
        <w:tc>
          <w:tcPr>
            <w:tcW w:w="1355" w:type="dxa"/>
          </w:tcPr>
          <w:p w:rsidR="001E1CDA" w:rsidRPr="003463E9" w:rsidRDefault="001E1CDA" w:rsidP="00AC45E4">
            <w:pPr>
              <w:ind w:right="-23"/>
              <w:jc w:val="both"/>
              <w:rPr>
                <w:sz w:val="25"/>
                <w:szCs w:val="25"/>
              </w:rPr>
            </w:pPr>
            <w:r>
              <w:rPr>
                <w:sz w:val="25"/>
                <w:szCs w:val="25"/>
              </w:rPr>
              <w:t>Ban kiểm tra</w:t>
            </w:r>
          </w:p>
        </w:tc>
      </w:tr>
      <w:tr w:rsidR="001E1CDA" w:rsidRPr="003463E9" w:rsidTr="004E4E40">
        <w:tc>
          <w:tcPr>
            <w:tcW w:w="528" w:type="dxa"/>
          </w:tcPr>
          <w:p w:rsidR="001E1CDA" w:rsidRPr="00890624" w:rsidRDefault="001E1CDA" w:rsidP="006A47BA">
            <w:pPr>
              <w:ind w:right="-23"/>
              <w:jc w:val="both"/>
              <w:rPr>
                <w:b/>
                <w:i/>
                <w:sz w:val="25"/>
                <w:szCs w:val="25"/>
              </w:rPr>
            </w:pPr>
            <w:r>
              <w:rPr>
                <w:b/>
                <w:i/>
                <w:sz w:val="25"/>
                <w:szCs w:val="25"/>
              </w:rPr>
              <w:t>2.6</w:t>
            </w:r>
          </w:p>
        </w:tc>
        <w:tc>
          <w:tcPr>
            <w:tcW w:w="1689" w:type="dxa"/>
          </w:tcPr>
          <w:p w:rsidR="001E1CDA" w:rsidRPr="00890624" w:rsidRDefault="001E1CDA" w:rsidP="00743B0E">
            <w:pPr>
              <w:ind w:right="-23"/>
              <w:jc w:val="both"/>
              <w:rPr>
                <w:b/>
                <w:i/>
                <w:sz w:val="25"/>
                <w:szCs w:val="25"/>
              </w:rPr>
            </w:pPr>
            <w:r w:rsidRPr="00890624">
              <w:rPr>
                <w:b/>
                <w:i/>
                <w:sz w:val="25"/>
                <w:szCs w:val="25"/>
              </w:rPr>
              <w:t>Giám sát thi kết thúc học phần</w:t>
            </w:r>
          </w:p>
        </w:tc>
        <w:tc>
          <w:tcPr>
            <w:tcW w:w="1753" w:type="dxa"/>
          </w:tcPr>
          <w:p w:rsidR="001E1CDA" w:rsidRPr="003463E9" w:rsidRDefault="001E1CDA" w:rsidP="007A5C6E">
            <w:pPr>
              <w:ind w:right="-23"/>
              <w:jc w:val="both"/>
              <w:rPr>
                <w:sz w:val="25"/>
                <w:szCs w:val="25"/>
              </w:rPr>
            </w:pPr>
            <w:r>
              <w:rPr>
                <w:sz w:val="25"/>
                <w:szCs w:val="25"/>
              </w:rPr>
              <w:t>Nhân viên P.TT-PC giám sát các phòng thi</w:t>
            </w:r>
          </w:p>
        </w:tc>
        <w:tc>
          <w:tcPr>
            <w:tcW w:w="5516" w:type="dxa"/>
          </w:tcPr>
          <w:p w:rsidR="001E1CDA" w:rsidRPr="003463E9" w:rsidRDefault="001E1CDA" w:rsidP="007A5C6E">
            <w:pPr>
              <w:ind w:right="-23"/>
              <w:jc w:val="both"/>
              <w:rPr>
                <w:sz w:val="25"/>
                <w:szCs w:val="25"/>
              </w:rPr>
            </w:pPr>
            <w:r>
              <w:rPr>
                <w:sz w:val="25"/>
                <w:szCs w:val="25"/>
              </w:rPr>
              <w:t>K</w:t>
            </w:r>
            <w:r w:rsidRPr="003463E9">
              <w:rPr>
                <w:sz w:val="25"/>
                <w:szCs w:val="25"/>
              </w:rPr>
              <w:t xml:space="preserve">iểm tra, phát hiện và ghi nhận việc thực hiện </w:t>
            </w:r>
            <w:r>
              <w:rPr>
                <w:sz w:val="25"/>
                <w:szCs w:val="25"/>
              </w:rPr>
              <w:t>nội quy thi, các trường hợp bất thường xảy ra trong kỳ thi.</w:t>
            </w:r>
          </w:p>
        </w:tc>
        <w:tc>
          <w:tcPr>
            <w:tcW w:w="1417" w:type="dxa"/>
          </w:tcPr>
          <w:p w:rsidR="001E1CDA" w:rsidRPr="003463E9" w:rsidRDefault="001E1CDA" w:rsidP="006A47BA">
            <w:pPr>
              <w:ind w:right="-23"/>
              <w:jc w:val="both"/>
              <w:rPr>
                <w:sz w:val="25"/>
                <w:szCs w:val="25"/>
              </w:rPr>
            </w:pPr>
            <w:r>
              <w:rPr>
                <w:sz w:val="25"/>
                <w:szCs w:val="25"/>
              </w:rPr>
              <w:t>P.QLĐT</w:t>
            </w:r>
          </w:p>
        </w:tc>
        <w:tc>
          <w:tcPr>
            <w:tcW w:w="1412" w:type="dxa"/>
          </w:tcPr>
          <w:p w:rsidR="001E1CDA" w:rsidRPr="003463E9" w:rsidRDefault="001E1CDA" w:rsidP="006A47BA">
            <w:pPr>
              <w:ind w:right="-23"/>
              <w:jc w:val="both"/>
              <w:rPr>
                <w:sz w:val="25"/>
                <w:szCs w:val="25"/>
              </w:rPr>
            </w:pPr>
            <w:r w:rsidRPr="003463E9">
              <w:rPr>
                <w:sz w:val="25"/>
                <w:szCs w:val="25"/>
              </w:rPr>
              <w:t>Theo lịch thi của P.QLĐT)</w:t>
            </w:r>
          </w:p>
        </w:tc>
        <w:tc>
          <w:tcPr>
            <w:tcW w:w="1222" w:type="dxa"/>
          </w:tcPr>
          <w:p w:rsidR="001E1CDA" w:rsidRPr="003463E9" w:rsidRDefault="001E1CDA" w:rsidP="00AC45E4">
            <w:pPr>
              <w:ind w:right="-23"/>
              <w:jc w:val="both"/>
              <w:rPr>
                <w:sz w:val="25"/>
                <w:szCs w:val="25"/>
              </w:rPr>
            </w:pPr>
            <w:r w:rsidRPr="003463E9">
              <w:rPr>
                <w:sz w:val="25"/>
                <w:szCs w:val="25"/>
              </w:rPr>
              <w:t>P.TT-PC</w:t>
            </w:r>
          </w:p>
        </w:tc>
        <w:tc>
          <w:tcPr>
            <w:tcW w:w="1355" w:type="dxa"/>
          </w:tcPr>
          <w:p w:rsidR="001E1CDA" w:rsidRPr="003463E9" w:rsidRDefault="001E1CDA" w:rsidP="00AC45E4">
            <w:pPr>
              <w:ind w:right="-23"/>
              <w:jc w:val="both"/>
              <w:rPr>
                <w:sz w:val="25"/>
                <w:szCs w:val="25"/>
              </w:rPr>
            </w:pPr>
            <w:r>
              <w:rPr>
                <w:sz w:val="25"/>
                <w:szCs w:val="25"/>
              </w:rPr>
              <w:t>Ban kiểm tra</w:t>
            </w:r>
          </w:p>
        </w:tc>
      </w:tr>
      <w:tr w:rsidR="001E1CDA" w:rsidRPr="003463E9" w:rsidTr="004E4E40">
        <w:tc>
          <w:tcPr>
            <w:tcW w:w="528" w:type="dxa"/>
          </w:tcPr>
          <w:p w:rsidR="001E1CDA" w:rsidRPr="00890624" w:rsidRDefault="001E1CDA" w:rsidP="006A47BA">
            <w:pPr>
              <w:ind w:right="-23"/>
              <w:jc w:val="both"/>
              <w:rPr>
                <w:b/>
                <w:sz w:val="25"/>
                <w:szCs w:val="25"/>
              </w:rPr>
            </w:pPr>
            <w:r>
              <w:rPr>
                <w:b/>
                <w:sz w:val="25"/>
                <w:szCs w:val="25"/>
              </w:rPr>
              <w:t>3</w:t>
            </w:r>
          </w:p>
        </w:tc>
        <w:tc>
          <w:tcPr>
            <w:tcW w:w="1689" w:type="dxa"/>
          </w:tcPr>
          <w:p w:rsidR="001E1CDA" w:rsidRPr="00890624" w:rsidRDefault="001E1CDA" w:rsidP="006A47BA">
            <w:pPr>
              <w:ind w:right="-23"/>
              <w:jc w:val="both"/>
              <w:rPr>
                <w:b/>
                <w:sz w:val="25"/>
                <w:szCs w:val="25"/>
              </w:rPr>
            </w:pPr>
            <w:r w:rsidRPr="00890624">
              <w:rPr>
                <w:b/>
                <w:sz w:val="25"/>
                <w:szCs w:val="25"/>
              </w:rPr>
              <w:t>Kiểm tra đột xuất</w:t>
            </w:r>
          </w:p>
        </w:tc>
        <w:tc>
          <w:tcPr>
            <w:tcW w:w="1753" w:type="dxa"/>
          </w:tcPr>
          <w:p w:rsidR="001E1CDA" w:rsidRPr="003463E9" w:rsidRDefault="001E1CDA" w:rsidP="006A47BA">
            <w:pPr>
              <w:ind w:right="-23"/>
              <w:jc w:val="both"/>
              <w:rPr>
                <w:sz w:val="25"/>
                <w:szCs w:val="25"/>
              </w:rPr>
            </w:pPr>
            <w:r>
              <w:rPr>
                <w:sz w:val="25"/>
                <w:szCs w:val="25"/>
              </w:rPr>
              <w:t>Thành lập đoàn kiểm tra</w:t>
            </w:r>
          </w:p>
        </w:tc>
        <w:tc>
          <w:tcPr>
            <w:tcW w:w="5516" w:type="dxa"/>
          </w:tcPr>
          <w:p w:rsidR="001E1CDA" w:rsidRPr="003463E9" w:rsidRDefault="001E1CDA" w:rsidP="006A47BA">
            <w:pPr>
              <w:ind w:right="-23"/>
              <w:jc w:val="both"/>
              <w:rPr>
                <w:sz w:val="25"/>
                <w:szCs w:val="25"/>
              </w:rPr>
            </w:pPr>
            <w:r w:rsidRPr="003463E9">
              <w:rPr>
                <w:sz w:val="25"/>
                <w:szCs w:val="25"/>
              </w:rPr>
              <w:t>Kiểm tra đột xuất khi phát hiện đơn vị, cá nhân có dấu hiệu vi phạm pháp luật; theo yêu cầu của việc giải quyết khiếu nại, tố cáo; phòng chống tham nhũng do Hiệu trưởng giao</w:t>
            </w:r>
            <w:r w:rsidR="00057B68">
              <w:rPr>
                <w:sz w:val="25"/>
                <w:szCs w:val="25"/>
              </w:rPr>
              <w:t>.</w:t>
            </w:r>
          </w:p>
        </w:tc>
        <w:tc>
          <w:tcPr>
            <w:tcW w:w="1417" w:type="dxa"/>
          </w:tcPr>
          <w:p w:rsidR="001E1CDA" w:rsidRPr="003463E9" w:rsidRDefault="001E1CDA" w:rsidP="006A47BA">
            <w:pPr>
              <w:ind w:right="-23"/>
              <w:jc w:val="both"/>
              <w:rPr>
                <w:sz w:val="25"/>
                <w:szCs w:val="25"/>
              </w:rPr>
            </w:pPr>
            <w:r>
              <w:rPr>
                <w:sz w:val="25"/>
                <w:szCs w:val="25"/>
              </w:rPr>
              <w:t>Các đơn vị có liên quan</w:t>
            </w:r>
          </w:p>
        </w:tc>
        <w:tc>
          <w:tcPr>
            <w:tcW w:w="1412" w:type="dxa"/>
          </w:tcPr>
          <w:p w:rsidR="001E1CDA" w:rsidRPr="003463E9" w:rsidRDefault="001E1CDA" w:rsidP="001E1CDA">
            <w:pPr>
              <w:ind w:right="-23"/>
              <w:jc w:val="both"/>
              <w:rPr>
                <w:sz w:val="25"/>
                <w:szCs w:val="25"/>
              </w:rPr>
            </w:pPr>
            <w:r w:rsidRPr="003463E9">
              <w:rPr>
                <w:sz w:val="25"/>
                <w:szCs w:val="25"/>
              </w:rPr>
              <w:t xml:space="preserve">Theo chỉ đạo của Hiệu </w:t>
            </w:r>
            <w:r>
              <w:rPr>
                <w:sz w:val="25"/>
                <w:szCs w:val="25"/>
              </w:rPr>
              <w:t>trưở</w:t>
            </w:r>
            <w:r w:rsidRPr="003463E9">
              <w:rPr>
                <w:sz w:val="25"/>
                <w:szCs w:val="25"/>
              </w:rPr>
              <w:t>ng</w:t>
            </w:r>
          </w:p>
        </w:tc>
        <w:tc>
          <w:tcPr>
            <w:tcW w:w="1222" w:type="dxa"/>
          </w:tcPr>
          <w:p w:rsidR="001E1CDA" w:rsidRPr="003463E9" w:rsidRDefault="001E1CDA" w:rsidP="006A47BA">
            <w:pPr>
              <w:ind w:right="-23"/>
              <w:jc w:val="both"/>
              <w:rPr>
                <w:sz w:val="25"/>
                <w:szCs w:val="25"/>
              </w:rPr>
            </w:pPr>
            <w:r w:rsidRPr="003463E9">
              <w:rPr>
                <w:sz w:val="25"/>
                <w:szCs w:val="25"/>
              </w:rPr>
              <w:t>P.TT-PC</w:t>
            </w:r>
          </w:p>
        </w:tc>
        <w:tc>
          <w:tcPr>
            <w:tcW w:w="1355" w:type="dxa"/>
          </w:tcPr>
          <w:p w:rsidR="001E1CDA" w:rsidRPr="003463E9" w:rsidRDefault="001E1CDA" w:rsidP="006A47BA">
            <w:pPr>
              <w:ind w:right="-23"/>
              <w:jc w:val="both"/>
              <w:rPr>
                <w:sz w:val="25"/>
                <w:szCs w:val="25"/>
              </w:rPr>
            </w:pPr>
            <w:r>
              <w:rPr>
                <w:sz w:val="25"/>
                <w:szCs w:val="25"/>
              </w:rPr>
              <w:t>Đoàn kiểm tra</w:t>
            </w:r>
          </w:p>
        </w:tc>
      </w:tr>
    </w:tbl>
    <w:p w:rsidR="00890624" w:rsidRDefault="00890624" w:rsidP="00EC3ABA">
      <w:pPr>
        <w:spacing w:line="276" w:lineRule="auto"/>
        <w:ind w:right="-23" w:firstLine="720"/>
        <w:jc w:val="both"/>
        <w:rPr>
          <w:b/>
          <w:sz w:val="26"/>
          <w:szCs w:val="26"/>
        </w:rPr>
        <w:sectPr w:rsidR="00890624" w:rsidSect="00306197">
          <w:pgSz w:w="15840" w:h="12240" w:orient="landscape"/>
          <w:pgMar w:top="1327" w:right="811" w:bottom="425" w:left="992" w:header="720" w:footer="632" w:gutter="0"/>
          <w:cols w:space="720"/>
          <w:docGrid w:linePitch="360"/>
        </w:sectPr>
      </w:pPr>
    </w:p>
    <w:p w:rsidR="003956F6" w:rsidRPr="00466060" w:rsidRDefault="00F67637" w:rsidP="00EC3ABA">
      <w:pPr>
        <w:spacing w:line="276" w:lineRule="auto"/>
        <w:ind w:right="-23" w:firstLine="720"/>
        <w:jc w:val="both"/>
        <w:rPr>
          <w:b/>
          <w:sz w:val="26"/>
          <w:szCs w:val="26"/>
        </w:rPr>
      </w:pPr>
      <w:r w:rsidRPr="00466060">
        <w:rPr>
          <w:b/>
          <w:sz w:val="26"/>
          <w:szCs w:val="26"/>
        </w:rPr>
        <w:lastRenderedPageBreak/>
        <w:t>III. TỔ CHỨC THỰC HIỆN</w:t>
      </w:r>
      <w:r w:rsidR="001E1CDA">
        <w:rPr>
          <w:b/>
          <w:sz w:val="26"/>
          <w:szCs w:val="26"/>
        </w:rPr>
        <w:t>.</w:t>
      </w:r>
    </w:p>
    <w:p w:rsidR="0011700F" w:rsidRPr="00466060" w:rsidRDefault="00C741DF" w:rsidP="00EC3ABA">
      <w:pPr>
        <w:spacing w:line="276" w:lineRule="auto"/>
        <w:ind w:right="-23" w:firstLine="720"/>
        <w:jc w:val="both"/>
        <w:rPr>
          <w:b/>
          <w:sz w:val="26"/>
          <w:szCs w:val="26"/>
        </w:rPr>
      </w:pPr>
      <w:r w:rsidRPr="00466060">
        <w:rPr>
          <w:b/>
          <w:sz w:val="26"/>
          <w:szCs w:val="26"/>
        </w:rPr>
        <w:t xml:space="preserve">1. </w:t>
      </w:r>
      <w:r w:rsidR="001E1CDA">
        <w:rPr>
          <w:b/>
          <w:sz w:val="26"/>
          <w:szCs w:val="26"/>
        </w:rPr>
        <w:t>Phòng Thanh tra – Pháp chế.</w:t>
      </w:r>
    </w:p>
    <w:p w:rsidR="00057B68" w:rsidRPr="00057B68" w:rsidRDefault="00057B68" w:rsidP="00C5533D">
      <w:pPr>
        <w:spacing w:line="276" w:lineRule="auto"/>
        <w:ind w:right="-23" w:firstLine="720"/>
        <w:jc w:val="both"/>
        <w:rPr>
          <w:b/>
          <w:sz w:val="26"/>
          <w:szCs w:val="26"/>
        </w:rPr>
      </w:pPr>
      <w:r w:rsidRPr="00057B68">
        <w:rPr>
          <w:sz w:val="26"/>
          <w:szCs w:val="26"/>
        </w:rPr>
        <w:t xml:space="preserve">- </w:t>
      </w:r>
      <w:r>
        <w:rPr>
          <w:sz w:val="26"/>
          <w:szCs w:val="26"/>
        </w:rPr>
        <w:t xml:space="preserve">Tham mưu xây dựng kế hoạch tổng thể về công tác kiểm tra và từng kế hoạch riêng cho </w:t>
      </w:r>
      <w:r w:rsidR="00590455">
        <w:rPr>
          <w:sz w:val="26"/>
          <w:szCs w:val="26"/>
        </w:rPr>
        <w:t>các</w:t>
      </w:r>
      <w:r>
        <w:rPr>
          <w:sz w:val="26"/>
          <w:szCs w:val="26"/>
        </w:rPr>
        <w:t xml:space="preserve"> hoạt động kiểm tra đã nêu ở mục II (từ mục 2.2 đến 2.5).</w:t>
      </w:r>
    </w:p>
    <w:p w:rsidR="00057B68" w:rsidRPr="00466060" w:rsidRDefault="00C741DF" w:rsidP="00590455">
      <w:pPr>
        <w:spacing w:line="276" w:lineRule="auto"/>
        <w:ind w:right="-23" w:firstLine="720"/>
        <w:jc w:val="both"/>
        <w:rPr>
          <w:sz w:val="26"/>
          <w:szCs w:val="26"/>
        </w:rPr>
      </w:pPr>
      <w:r w:rsidRPr="00466060">
        <w:rPr>
          <w:b/>
          <w:sz w:val="26"/>
          <w:szCs w:val="26"/>
        </w:rPr>
        <w:t xml:space="preserve">- </w:t>
      </w:r>
      <w:r w:rsidR="00C5533D">
        <w:rPr>
          <w:sz w:val="26"/>
          <w:szCs w:val="26"/>
        </w:rPr>
        <w:t xml:space="preserve">Đơn vị chủ trì, phối hợp với các đơn vị, cá nhân có liên quan giúp Hiệu trưởng triển khai, tổ chức thực hiện kế hoạch này; theo dõi các hoạt động trong Trường, các nội dung chỉ đạo của </w:t>
      </w:r>
      <w:r w:rsidR="00073576">
        <w:rPr>
          <w:sz w:val="26"/>
          <w:szCs w:val="26"/>
        </w:rPr>
        <w:t>cơ quan quản lý nhà nước</w:t>
      </w:r>
      <w:r w:rsidR="00C5533D">
        <w:rPr>
          <w:sz w:val="26"/>
          <w:szCs w:val="26"/>
        </w:rPr>
        <w:t xml:space="preserve"> về công tác kiểm tra để kịp thời đề xuất với Hiệu trưởng điều chỉnh, bổ sung cho phù hợp yêu cầu thực tiễn.</w:t>
      </w:r>
    </w:p>
    <w:p w:rsidR="0091331E" w:rsidRPr="00466060" w:rsidRDefault="0091331E" w:rsidP="00EC3ABA">
      <w:pPr>
        <w:spacing w:line="276" w:lineRule="auto"/>
        <w:ind w:right="-23" w:firstLine="720"/>
        <w:jc w:val="both"/>
        <w:rPr>
          <w:b/>
          <w:sz w:val="26"/>
          <w:szCs w:val="26"/>
        </w:rPr>
      </w:pPr>
      <w:r w:rsidRPr="00466060">
        <w:rPr>
          <w:b/>
          <w:sz w:val="26"/>
          <w:szCs w:val="26"/>
        </w:rPr>
        <w:t xml:space="preserve">2. Các </w:t>
      </w:r>
      <w:r w:rsidR="009B6695">
        <w:rPr>
          <w:b/>
          <w:sz w:val="26"/>
          <w:szCs w:val="26"/>
        </w:rPr>
        <w:t>đơn vị</w:t>
      </w:r>
      <w:r w:rsidR="001E1CDA">
        <w:rPr>
          <w:b/>
          <w:sz w:val="26"/>
          <w:szCs w:val="26"/>
        </w:rPr>
        <w:t>.</w:t>
      </w:r>
    </w:p>
    <w:p w:rsidR="00667E0B" w:rsidRPr="00466060" w:rsidRDefault="00CE2F06" w:rsidP="00667E0B">
      <w:pPr>
        <w:spacing w:line="276" w:lineRule="auto"/>
        <w:ind w:right="-23" w:firstLine="720"/>
        <w:jc w:val="both"/>
        <w:rPr>
          <w:sz w:val="26"/>
          <w:szCs w:val="26"/>
        </w:rPr>
      </w:pPr>
      <w:r>
        <w:rPr>
          <w:sz w:val="26"/>
          <w:szCs w:val="26"/>
        </w:rPr>
        <w:t xml:space="preserve">- Phối hợp với P.TT-PC kiểm tra các nội dung </w:t>
      </w:r>
      <w:r w:rsidR="00667E0B">
        <w:rPr>
          <w:sz w:val="26"/>
          <w:szCs w:val="26"/>
        </w:rPr>
        <w:t>như trong kế hoạch và thực hiện báo cáo theo quy định.</w:t>
      </w:r>
    </w:p>
    <w:p w:rsidR="00FE33CE" w:rsidRPr="00466060" w:rsidRDefault="00FE33CE" w:rsidP="00EC3ABA">
      <w:pPr>
        <w:pStyle w:val="BodyTextIndent"/>
        <w:spacing w:after="0" w:line="276" w:lineRule="auto"/>
        <w:ind w:left="0" w:right="-23" w:firstLine="720"/>
        <w:jc w:val="both"/>
        <w:rPr>
          <w:sz w:val="26"/>
          <w:szCs w:val="26"/>
        </w:rPr>
      </w:pPr>
      <w:r w:rsidRPr="00466060">
        <w:rPr>
          <w:sz w:val="26"/>
          <w:szCs w:val="26"/>
        </w:rPr>
        <w:t xml:space="preserve">Trên đây là Kế hoạch </w:t>
      </w:r>
      <w:r w:rsidR="00F67637" w:rsidRPr="00466060">
        <w:rPr>
          <w:sz w:val="26"/>
          <w:szCs w:val="26"/>
        </w:rPr>
        <w:t>kiểm tra</w:t>
      </w:r>
      <w:r w:rsidRPr="00466060">
        <w:rPr>
          <w:sz w:val="26"/>
          <w:szCs w:val="26"/>
        </w:rPr>
        <w:t xml:space="preserve"> </w:t>
      </w:r>
      <w:r w:rsidR="00F67637" w:rsidRPr="00466060">
        <w:rPr>
          <w:sz w:val="26"/>
          <w:szCs w:val="26"/>
        </w:rPr>
        <w:t>n</w:t>
      </w:r>
      <w:r w:rsidR="00253D09" w:rsidRPr="00466060">
        <w:rPr>
          <w:sz w:val="26"/>
          <w:szCs w:val="26"/>
        </w:rPr>
        <w:t>ăm học</w:t>
      </w:r>
      <w:r w:rsidRPr="00466060">
        <w:rPr>
          <w:sz w:val="26"/>
          <w:szCs w:val="26"/>
        </w:rPr>
        <w:t xml:space="preserve"> 201</w:t>
      </w:r>
      <w:r w:rsidR="000238E8">
        <w:rPr>
          <w:sz w:val="26"/>
          <w:szCs w:val="26"/>
        </w:rPr>
        <w:t>8</w:t>
      </w:r>
      <w:r w:rsidRPr="00466060">
        <w:rPr>
          <w:sz w:val="26"/>
          <w:szCs w:val="26"/>
        </w:rPr>
        <w:t>-201</w:t>
      </w:r>
      <w:r w:rsidR="000238E8">
        <w:rPr>
          <w:sz w:val="26"/>
          <w:szCs w:val="26"/>
        </w:rPr>
        <w:t>9</w:t>
      </w:r>
      <w:r w:rsidR="005E3C8C" w:rsidRPr="00466060">
        <w:rPr>
          <w:sz w:val="26"/>
          <w:szCs w:val="26"/>
        </w:rPr>
        <w:t xml:space="preserve"> </w:t>
      </w:r>
      <w:r w:rsidRPr="00466060">
        <w:rPr>
          <w:sz w:val="26"/>
          <w:szCs w:val="26"/>
        </w:rPr>
        <w:t xml:space="preserve">của </w:t>
      </w:r>
      <w:r w:rsidR="009105BC">
        <w:rPr>
          <w:sz w:val="26"/>
          <w:szCs w:val="26"/>
        </w:rPr>
        <w:t>T</w:t>
      </w:r>
      <w:r w:rsidRPr="00466060">
        <w:rPr>
          <w:sz w:val="26"/>
          <w:szCs w:val="26"/>
        </w:rPr>
        <w:t xml:space="preserve">rường Cao đẳng Công nghệ Thủ Đức, </w:t>
      </w:r>
      <w:r w:rsidR="00412145" w:rsidRPr="00466060">
        <w:rPr>
          <w:sz w:val="26"/>
          <w:szCs w:val="26"/>
        </w:rPr>
        <w:t>đề nghị</w:t>
      </w:r>
      <w:r w:rsidR="00F67637" w:rsidRPr="00466060">
        <w:rPr>
          <w:sz w:val="26"/>
          <w:szCs w:val="26"/>
        </w:rPr>
        <w:t xml:space="preserve"> các cá nhân, đơn vị liên quan </w:t>
      </w:r>
      <w:r w:rsidR="00073576">
        <w:rPr>
          <w:sz w:val="26"/>
          <w:szCs w:val="26"/>
        </w:rPr>
        <w:t>triển khai</w:t>
      </w:r>
      <w:r w:rsidR="00F67637" w:rsidRPr="00466060">
        <w:rPr>
          <w:sz w:val="26"/>
          <w:szCs w:val="26"/>
        </w:rPr>
        <w:t xml:space="preserve"> thực hiện</w:t>
      </w:r>
      <w:r w:rsidRPr="00466060">
        <w:rPr>
          <w:sz w:val="26"/>
          <w:szCs w:val="26"/>
        </w:rPr>
        <w:t>.</w:t>
      </w:r>
    </w:p>
    <w:p w:rsidR="006249DC" w:rsidRDefault="006249DC" w:rsidP="00404D10">
      <w:pPr>
        <w:pStyle w:val="BodyTextIndent"/>
        <w:spacing w:after="0" w:line="360" w:lineRule="auto"/>
        <w:ind w:left="0" w:right="-23" w:firstLine="7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rsidR="00466060" w:rsidRPr="002237D4" w:rsidTr="002237D4">
        <w:tc>
          <w:tcPr>
            <w:tcW w:w="4845" w:type="dxa"/>
          </w:tcPr>
          <w:p w:rsidR="00BD65E2" w:rsidRPr="00007B45" w:rsidRDefault="002237D4" w:rsidP="002237D4">
            <w:pPr>
              <w:spacing w:line="276" w:lineRule="auto"/>
              <w:ind w:right="-23"/>
              <w:jc w:val="center"/>
              <w:rPr>
                <w:b/>
                <w:sz w:val="26"/>
                <w:szCs w:val="26"/>
              </w:rPr>
            </w:pPr>
            <w:bookmarkStart w:id="0" w:name="_GoBack"/>
            <w:r w:rsidRPr="00007B45">
              <w:rPr>
                <w:b/>
                <w:sz w:val="26"/>
                <w:szCs w:val="26"/>
              </w:rPr>
              <w:t xml:space="preserve">KT. </w:t>
            </w:r>
            <w:r w:rsidR="00BD65E2" w:rsidRPr="00007B45">
              <w:rPr>
                <w:b/>
                <w:sz w:val="26"/>
                <w:szCs w:val="26"/>
              </w:rPr>
              <w:t>HIỆU TRƯỞNG</w:t>
            </w:r>
          </w:p>
          <w:bookmarkEnd w:id="0"/>
          <w:p w:rsidR="002237D4" w:rsidRPr="002237D4" w:rsidRDefault="002237D4" w:rsidP="002237D4">
            <w:pPr>
              <w:spacing w:line="276" w:lineRule="auto"/>
              <w:ind w:right="-23"/>
              <w:jc w:val="center"/>
              <w:rPr>
                <w:b/>
                <w:sz w:val="26"/>
                <w:szCs w:val="26"/>
              </w:rPr>
            </w:pPr>
            <w:r w:rsidRPr="002237D4">
              <w:rPr>
                <w:b/>
                <w:sz w:val="26"/>
                <w:szCs w:val="26"/>
              </w:rPr>
              <w:t>PHÓ HIỆU TRƯỞNG</w:t>
            </w:r>
          </w:p>
          <w:p w:rsidR="002237D4" w:rsidRPr="002237D4" w:rsidRDefault="002237D4" w:rsidP="002237D4">
            <w:pPr>
              <w:spacing w:line="276" w:lineRule="auto"/>
              <w:ind w:right="-23"/>
              <w:jc w:val="center"/>
              <w:rPr>
                <w:b/>
                <w:sz w:val="26"/>
                <w:szCs w:val="26"/>
              </w:rPr>
            </w:pPr>
          </w:p>
          <w:p w:rsidR="00890624" w:rsidRPr="002237D4" w:rsidRDefault="00890624" w:rsidP="00890624">
            <w:pPr>
              <w:spacing w:line="276" w:lineRule="auto"/>
              <w:ind w:right="-23"/>
              <w:jc w:val="center"/>
              <w:rPr>
                <w:b/>
                <w:sz w:val="26"/>
                <w:szCs w:val="26"/>
              </w:rPr>
            </w:pPr>
          </w:p>
          <w:p w:rsidR="00890624" w:rsidRPr="002237D4" w:rsidRDefault="002237D4" w:rsidP="00890624">
            <w:pPr>
              <w:spacing w:line="276" w:lineRule="auto"/>
              <w:ind w:right="-23"/>
              <w:jc w:val="center"/>
              <w:rPr>
                <w:sz w:val="26"/>
                <w:szCs w:val="26"/>
              </w:rPr>
            </w:pPr>
            <w:r w:rsidRPr="002237D4">
              <w:rPr>
                <w:sz w:val="26"/>
                <w:szCs w:val="26"/>
              </w:rPr>
              <w:t>(Đã ký)</w:t>
            </w:r>
          </w:p>
          <w:p w:rsidR="00890624" w:rsidRPr="002237D4" w:rsidRDefault="00890624" w:rsidP="00890624">
            <w:pPr>
              <w:spacing w:line="276" w:lineRule="auto"/>
              <w:ind w:right="-23"/>
              <w:jc w:val="center"/>
              <w:rPr>
                <w:b/>
                <w:sz w:val="26"/>
                <w:szCs w:val="26"/>
              </w:rPr>
            </w:pPr>
          </w:p>
          <w:p w:rsidR="00890624" w:rsidRPr="002237D4" w:rsidRDefault="00890624" w:rsidP="00890624">
            <w:pPr>
              <w:spacing w:line="276" w:lineRule="auto"/>
              <w:ind w:right="-23"/>
              <w:jc w:val="center"/>
              <w:rPr>
                <w:b/>
                <w:sz w:val="26"/>
                <w:szCs w:val="26"/>
              </w:rPr>
            </w:pPr>
          </w:p>
          <w:p w:rsidR="002237D4" w:rsidRPr="002237D4" w:rsidRDefault="002237D4" w:rsidP="00890624">
            <w:pPr>
              <w:spacing w:line="276" w:lineRule="auto"/>
              <w:ind w:right="-23"/>
              <w:jc w:val="center"/>
              <w:rPr>
                <w:b/>
                <w:sz w:val="26"/>
                <w:szCs w:val="26"/>
              </w:rPr>
            </w:pPr>
            <w:r w:rsidRPr="002237D4">
              <w:rPr>
                <w:b/>
                <w:sz w:val="26"/>
                <w:szCs w:val="26"/>
              </w:rPr>
              <w:t>Nguyễn Xuân Toán</w:t>
            </w:r>
          </w:p>
        </w:tc>
        <w:tc>
          <w:tcPr>
            <w:tcW w:w="4846" w:type="dxa"/>
          </w:tcPr>
          <w:p w:rsidR="00BD65E2" w:rsidRPr="002237D4" w:rsidRDefault="00BD65E2" w:rsidP="001E1CDA">
            <w:pPr>
              <w:spacing w:line="276" w:lineRule="auto"/>
              <w:ind w:right="-23"/>
              <w:jc w:val="center"/>
              <w:rPr>
                <w:b/>
                <w:sz w:val="26"/>
                <w:szCs w:val="26"/>
              </w:rPr>
            </w:pPr>
            <w:r w:rsidRPr="002237D4">
              <w:rPr>
                <w:b/>
                <w:sz w:val="26"/>
                <w:szCs w:val="26"/>
              </w:rPr>
              <w:t>PHÒNG THANH TRA - PHÁP CHẾ</w:t>
            </w:r>
          </w:p>
          <w:p w:rsidR="00BD65E2" w:rsidRPr="002237D4" w:rsidRDefault="00BD65E2" w:rsidP="001E1CDA">
            <w:pPr>
              <w:spacing w:line="276" w:lineRule="auto"/>
              <w:ind w:right="-23"/>
              <w:jc w:val="center"/>
              <w:rPr>
                <w:b/>
                <w:sz w:val="26"/>
                <w:szCs w:val="26"/>
              </w:rPr>
            </w:pPr>
            <w:r w:rsidRPr="002237D4">
              <w:rPr>
                <w:b/>
                <w:sz w:val="26"/>
                <w:szCs w:val="26"/>
              </w:rPr>
              <w:t>TRƯỞNG PHÒNG</w:t>
            </w:r>
          </w:p>
          <w:p w:rsidR="00890624" w:rsidRPr="002237D4" w:rsidRDefault="00890624" w:rsidP="001E1CDA">
            <w:pPr>
              <w:spacing w:line="276" w:lineRule="auto"/>
              <w:ind w:right="-23"/>
              <w:jc w:val="center"/>
              <w:rPr>
                <w:b/>
                <w:sz w:val="26"/>
                <w:szCs w:val="26"/>
              </w:rPr>
            </w:pPr>
          </w:p>
          <w:p w:rsidR="00890624" w:rsidRPr="002237D4" w:rsidRDefault="00890624" w:rsidP="001E1CDA">
            <w:pPr>
              <w:spacing w:line="276" w:lineRule="auto"/>
              <w:ind w:right="-23"/>
              <w:jc w:val="center"/>
              <w:rPr>
                <w:b/>
                <w:sz w:val="26"/>
                <w:szCs w:val="26"/>
              </w:rPr>
            </w:pPr>
          </w:p>
          <w:p w:rsidR="002237D4" w:rsidRPr="002237D4" w:rsidRDefault="002237D4" w:rsidP="002237D4">
            <w:pPr>
              <w:spacing w:line="276" w:lineRule="auto"/>
              <w:ind w:right="-23"/>
              <w:jc w:val="center"/>
              <w:rPr>
                <w:sz w:val="26"/>
                <w:szCs w:val="26"/>
              </w:rPr>
            </w:pPr>
            <w:r w:rsidRPr="002237D4">
              <w:rPr>
                <w:sz w:val="26"/>
                <w:szCs w:val="26"/>
              </w:rPr>
              <w:t>(Đã ký)</w:t>
            </w:r>
          </w:p>
          <w:p w:rsidR="00890624" w:rsidRPr="002237D4" w:rsidRDefault="00890624" w:rsidP="001E1CDA">
            <w:pPr>
              <w:spacing w:line="276" w:lineRule="auto"/>
              <w:ind w:right="-23"/>
              <w:jc w:val="center"/>
              <w:rPr>
                <w:b/>
                <w:sz w:val="26"/>
                <w:szCs w:val="26"/>
              </w:rPr>
            </w:pPr>
          </w:p>
          <w:p w:rsidR="00890624" w:rsidRPr="002237D4" w:rsidRDefault="00890624" w:rsidP="001E1CDA">
            <w:pPr>
              <w:spacing w:line="276" w:lineRule="auto"/>
              <w:ind w:right="-23"/>
              <w:jc w:val="center"/>
              <w:rPr>
                <w:b/>
                <w:sz w:val="26"/>
                <w:szCs w:val="26"/>
              </w:rPr>
            </w:pPr>
          </w:p>
          <w:p w:rsidR="00890624" w:rsidRPr="002237D4" w:rsidRDefault="00890624" w:rsidP="001E1CDA">
            <w:pPr>
              <w:spacing w:line="276" w:lineRule="auto"/>
              <w:ind w:left="720" w:firstLine="720"/>
              <w:rPr>
                <w:b/>
                <w:sz w:val="26"/>
                <w:szCs w:val="26"/>
              </w:rPr>
            </w:pPr>
            <w:r w:rsidRPr="002237D4">
              <w:rPr>
                <w:b/>
                <w:sz w:val="26"/>
                <w:szCs w:val="26"/>
              </w:rPr>
              <w:t>Huỳnh Thiên Vũ</w:t>
            </w:r>
          </w:p>
        </w:tc>
      </w:tr>
    </w:tbl>
    <w:p w:rsidR="000238E8" w:rsidRPr="000C2642" w:rsidRDefault="00246FA2" w:rsidP="00890624">
      <w:pPr>
        <w:tabs>
          <w:tab w:val="left" w:pos="2130"/>
          <w:tab w:val="left" w:pos="6960"/>
        </w:tabs>
        <w:spacing w:line="276" w:lineRule="auto"/>
        <w:jc w:val="both"/>
        <w:rPr>
          <w:sz w:val="26"/>
          <w:szCs w:val="26"/>
        </w:rPr>
      </w:pPr>
      <w:r>
        <w:rPr>
          <w:sz w:val="26"/>
          <w:szCs w:val="26"/>
        </w:rPr>
        <w:tab/>
      </w:r>
    </w:p>
    <w:p w:rsidR="000C2642" w:rsidRPr="00890624" w:rsidRDefault="00246FA2" w:rsidP="00890624">
      <w:pPr>
        <w:spacing w:line="276" w:lineRule="auto"/>
        <w:rPr>
          <w:b/>
          <w:sz w:val="26"/>
          <w:szCs w:val="26"/>
        </w:rPr>
      </w:pPr>
      <w:r w:rsidRPr="00E2284A">
        <w:rPr>
          <w:b/>
          <w:sz w:val="26"/>
          <w:szCs w:val="26"/>
        </w:rPr>
        <w:t xml:space="preserve">   </w:t>
      </w:r>
      <w:r w:rsidR="00671ED5">
        <w:rPr>
          <w:b/>
          <w:sz w:val="26"/>
          <w:szCs w:val="26"/>
        </w:rPr>
        <w:tab/>
      </w:r>
      <w:r w:rsidR="00671ED5">
        <w:rPr>
          <w:b/>
          <w:sz w:val="26"/>
          <w:szCs w:val="26"/>
        </w:rPr>
        <w:tab/>
      </w:r>
      <w:r w:rsidRPr="00E2284A">
        <w:rPr>
          <w:b/>
          <w:sz w:val="26"/>
          <w:szCs w:val="26"/>
        </w:rPr>
        <w:tab/>
      </w:r>
      <w:r w:rsidRPr="00E2284A">
        <w:rPr>
          <w:b/>
          <w:sz w:val="26"/>
          <w:szCs w:val="26"/>
        </w:rPr>
        <w:tab/>
      </w:r>
      <w:r w:rsidRPr="00E2284A">
        <w:rPr>
          <w:b/>
          <w:sz w:val="26"/>
          <w:szCs w:val="26"/>
        </w:rPr>
        <w:tab/>
      </w:r>
      <w:r w:rsidRPr="00E2284A">
        <w:rPr>
          <w:b/>
          <w:sz w:val="26"/>
          <w:szCs w:val="26"/>
        </w:rPr>
        <w:tab/>
      </w:r>
    </w:p>
    <w:p w:rsidR="00FE33CE" w:rsidRPr="00466060" w:rsidRDefault="00FE33CE" w:rsidP="00023A20">
      <w:pPr>
        <w:spacing w:line="276" w:lineRule="auto"/>
        <w:rPr>
          <w:b/>
          <w:sz w:val="28"/>
          <w:szCs w:val="28"/>
        </w:rPr>
      </w:pPr>
      <w:r w:rsidRPr="00466060">
        <w:rPr>
          <w:b/>
          <w:i/>
        </w:rPr>
        <w:t>N</w:t>
      </w:r>
      <w:r w:rsidRPr="00466060">
        <w:rPr>
          <w:rFonts w:hint="eastAsia"/>
          <w:b/>
          <w:i/>
        </w:rPr>
        <w:t>ơ</w:t>
      </w:r>
      <w:r w:rsidRPr="00466060">
        <w:rPr>
          <w:b/>
          <w:i/>
        </w:rPr>
        <w:t>i nhận:</w:t>
      </w:r>
      <w:r w:rsidRPr="00466060">
        <w:rPr>
          <w:b/>
          <w:i/>
        </w:rPr>
        <w:tab/>
      </w:r>
      <w:r w:rsidRPr="00466060">
        <w:rPr>
          <w:b/>
          <w:i/>
        </w:rPr>
        <w:tab/>
      </w:r>
      <w:r w:rsidRPr="00466060">
        <w:tab/>
      </w:r>
      <w:r w:rsidRPr="00466060">
        <w:tab/>
      </w:r>
      <w:r w:rsidRPr="00466060">
        <w:tab/>
      </w:r>
      <w:r w:rsidRPr="00466060">
        <w:tab/>
      </w:r>
      <w:r w:rsidRPr="00466060">
        <w:tab/>
      </w:r>
      <w:r w:rsidRPr="00466060">
        <w:tab/>
      </w:r>
      <w:r w:rsidRPr="00466060">
        <w:tab/>
      </w:r>
    </w:p>
    <w:p w:rsidR="00FE33CE" w:rsidRPr="00466060" w:rsidRDefault="00094C6B" w:rsidP="00023A20">
      <w:pPr>
        <w:tabs>
          <w:tab w:val="center" w:pos="7560"/>
        </w:tabs>
        <w:spacing w:line="276" w:lineRule="auto"/>
        <w:ind w:right="-1080"/>
        <w:jc w:val="both"/>
        <w:rPr>
          <w:sz w:val="22"/>
          <w:szCs w:val="26"/>
        </w:rPr>
      </w:pPr>
      <w:r w:rsidRPr="00466060">
        <w:rPr>
          <w:sz w:val="22"/>
          <w:szCs w:val="26"/>
        </w:rPr>
        <w:t xml:space="preserve">- Các </w:t>
      </w:r>
      <w:r w:rsidR="00890624">
        <w:rPr>
          <w:sz w:val="22"/>
          <w:szCs w:val="26"/>
        </w:rPr>
        <w:t>đơn vị</w:t>
      </w:r>
      <w:r w:rsidRPr="00466060">
        <w:rPr>
          <w:sz w:val="22"/>
          <w:szCs w:val="26"/>
        </w:rPr>
        <w:t>;</w:t>
      </w:r>
      <w:r w:rsidR="00FE33CE" w:rsidRPr="00466060">
        <w:rPr>
          <w:b/>
          <w:sz w:val="26"/>
          <w:szCs w:val="26"/>
        </w:rPr>
        <w:tab/>
      </w:r>
      <w:r w:rsidR="00FE33CE" w:rsidRPr="00466060">
        <w:rPr>
          <w:sz w:val="22"/>
          <w:szCs w:val="26"/>
        </w:rPr>
        <w:tab/>
      </w:r>
    </w:p>
    <w:p w:rsidR="00FE33CE" w:rsidRPr="00466060" w:rsidRDefault="00094C6B" w:rsidP="00023A20">
      <w:pPr>
        <w:tabs>
          <w:tab w:val="center" w:pos="7200"/>
        </w:tabs>
        <w:spacing w:line="276" w:lineRule="auto"/>
        <w:ind w:right="-1080"/>
        <w:jc w:val="both"/>
        <w:rPr>
          <w:sz w:val="22"/>
          <w:szCs w:val="26"/>
        </w:rPr>
      </w:pPr>
      <w:r w:rsidRPr="00466060">
        <w:rPr>
          <w:sz w:val="22"/>
          <w:szCs w:val="26"/>
        </w:rPr>
        <w:t xml:space="preserve">- </w:t>
      </w:r>
      <w:r w:rsidR="00FE33CE" w:rsidRPr="00466060">
        <w:rPr>
          <w:sz w:val="22"/>
          <w:szCs w:val="26"/>
        </w:rPr>
        <w:t xml:space="preserve">Lưu: </w:t>
      </w:r>
      <w:r w:rsidR="00890624">
        <w:rPr>
          <w:sz w:val="22"/>
          <w:szCs w:val="26"/>
        </w:rPr>
        <w:t>TT, HC</w:t>
      </w:r>
      <w:r w:rsidR="00FE33CE" w:rsidRPr="00466060">
        <w:rPr>
          <w:sz w:val="22"/>
          <w:szCs w:val="26"/>
        </w:rPr>
        <w:t>.</w:t>
      </w:r>
      <w:r w:rsidR="00FE33CE" w:rsidRPr="00466060">
        <w:rPr>
          <w:b/>
          <w:sz w:val="28"/>
          <w:szCs w:val="28"/>
        </w:rPr>
        <w:tab/>
      </w:r>
    </w:p>
    <w:sectPr w:rsidR="00FE33CE" w:rsidRPr="00466060" w:rsidSect="00890624">
      <w:pgSz w:w="12240" w:h="15840"/>
      <w:pgMar w:top="992" w:right="1327" w:bottom="811" w:left="1134"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3E" w:rsidRDefault="00147E3E" w:rsidP="009843FC">
      <w:r>
        <w:separator/>
      </w:r>
    </w:p>
  </w:endnote>
  <w:endnote w:type="continuationSeparator" w:id="0">
    <w:p w:rsidR="00147E3E" w:rsidRDefault="00147E3E" w:rsidP="009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61942"/>
      <w:docPartObj>
        <w:docPartGallery w:val="Page Numbers (Bottom of Page)"/>
        <w:docPartUnique/>
      </w:docPartObj>
    </w:sdtPr>
    <w:sdtEndPr>
      <w:rPr>
        <w:noProof/>
      </w:rPr>
    </w:sdtEndPr>
    <w:sdtContent>
      <w:p w:rsidR="00AD7AAD" w:rsidRDefault="00AD7AAD">
        <w:pPr>
          <w:pStyle w:val="Footer"/>
          <w:jc w:val="center"/>
        </w:pPr>
        <w:r>
          <w:fldChar w:fldCharType="begin"/>
        </w:r>
        <w:r>
          <w:instrText xml:space="preserve"> PAGE   \* MERGEFORMAT </w:instrText>
        </w:r>
        <w:r>
          <w:fldChar w:fldCharType="separate"/>
        </w:r>
        <w:r w:rsidR="00007B45">
          <w:rPr>
            <w:noProof/>
          </w:rPr>
          <w:t>5</w:t>
        </w:r>
        <w:r>
          <w:rPr>
            <w:noProof/>
          </w:rPr>
          <w:fldChar w:fldCharType="end"/>
        </w:r>
      </w:p>
    </w:sdtContent>
  </w:sdt>
  <w:p w:rsidR="00AD7AAD" w:rsidRDefault="00AD7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3E" w:rsidRDefault="00147E3E" w:rsidP="009843FC">
      <w:r>
        <w:separator/>
      </w:r>
    </w:p>
  </w:footnote>
  <w:footnote w:type="continuationSeparator" w:id="0">
    <w:p w:rsidR="00147E3E" w:rsidRDefault="00147E3E" w:rsidP="00984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070"/>
    <w:multiLevelType w:val="hybridMultilevel"/>
    <w:tmpl w:val="E9E44C7A"/>
    <w:lvl w:ilvl="0" w:tplc="5A48DBE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067E4"/>
    <w:multiLevelType w:val="hybridMultilevel"/>
    <w:tmpl w:val="4BE06422"/>
    <w:lvl w:ilvl="0" w:tplc="678CCD8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99660BF"/>
    <w:multiLevelType w:val="hybridMultilevel"/>
    <w:tmpl w:val="292AAF86"/>
    <w:lvl w:ilvl="0" w:tplc="DD209310">
      <w:start w:val="1"/>
      <w:numFmt w:val="bullet"/>
      <w:lvlText w:val=""/>
      <w:lvlJc w:val="left"/>
      <w:pPr>
        <w:tabs>
          <w:tab w:val="num" w:pos="720"/>
        </w:tabs>
        <w:ind w:left="720" w:hanging="360"/>
      </w:pPr>
      <w:rPr>
        <w:rFonts w:ascii="Symbol" w:hAnsi="Symbol" w:hint="default"/>
      </w:rPr>
    </w:lvl>
    <w:lvl w:ilvl="1" w:tplc="468E2234">
      <w:start w:val="1"/>
      <w:numFmt w:val="bullet"/>
      <w:lvlText w:val=""/>
      <w:lvlJc w:val="left"/>
      <w:pPr>
        <w:tabs>
          <w:tab w:val="num" w:pos="1080"/>
        </w:tabs>
        <w:ind w:left="108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B0854"/>
    <w:multiLevelType w:val="hybridMultilevel"/>
    <w:tmpl w:val="C0B676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D6500C"/>
    <w:multiLevelType w:val="hybridMultilevel"/>
    <w:tmpl w:val="5ACEFFF6"/>
    <w:lvl w:ilvl="0" w:tplc="1B34F5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F6"/>
    <w:rsid w:val="00003B2D"/>
    <w:rsid w:val="00005453"/>
    <w:rsid w:val="00007B45"/>
    <w:rsid w:val="000238E8"/>
    <w:rsid w:val="00023A20"/>
    <w:rsid w:val="000306D3"/>
    <w:rsid w:val="0003525D"/>
    <w:rsid w:val="000379C7"/>
    <w:rsid w:val="00057B68"/>
    <w:rsid w:val="00063DBA"/>
    <w:rsid w:val="00073213"/>
    <w:rsid w:val="00073576"/>
    <w:rsid w:val="0007476F"/>
    <w:rsid w:val="00080DE6"/>
    <w:rsid w:val="00083DBB"/>
    <w:rsid w:val="00094C6B"/>
    <w:rsid w:val="00096277"/>
    <w:rsid w:val="000A2C8B"/>
    <w:rsid w:val="000B5985"/>
    <w:rsid w:val="000B751D"/>
    <w:rsid w:val="000C2642"/>
    <w:rsid w:val="000C78EB"/>
    <w:rsid w:val="000D4C48"/>
    <w:rsid w:val="000D5D48"/>
    <w:rsid w:val="000E19F6"/>
    <w:rsid w:val="000E34CE"/>
    <w:rsid w:val="000E6F11"/>
    <w:rsid w:val="000F0A1A"/>
    <w:rsid w:val="000F75E0"/>
    <w:rsid w:val="001038AD"/>
    <w:rsid w:val="0010611C"/>
    <w:rsid w:val="0011700F"/>
    <w:rsid w:val="00120275"/>
    <w:rsid w:val="0012747C"/>
    <w:rsid w:val="00147E3E"/>
    <w:rsid w:val="0016006F"/>
    <w:rsid w:val="00162DC9"/>
    <w:rsid w:val="0019070B"/>
    <w:rsid w:val="00191543"/>
    <w:rsid w:val="00191BC6"/>
    <w:rsid w:val="00194210"/>
    <w:rsid w:val="00194EFF"/>
    <w:rsid w:val="00195AA5"/>
    <w:rsid w:val="001A1E4C"/>
    <w:rsid w:val="001B016C"/>
    <w:rsid w:val="001B5800"/>
    <w:rsid w:val="001B586B"/>
    <w:rsid w:val="001C5CBE"/>
    <w:rsid w:val="001D321D"/>
    <w:rsid w:val="001E1CDA"/>
    <w:rsid w:val="001E51F6"/>
    <w:rsid w:val="001E58FD"/>
    <w:rsid w:val="001F5C15"/>
    <w:rsid w:val="00207DAC"/>
    <w:rsid w:val="002237D4"/>
    <w:rsid w:val="002274F8"/>
    <w:rsid w:val="0024376B"/>
    <w:rsid w:val="00246FA2"/>
    <w:rsid w:val="00251482"/>
    <w:rsid w:val="00253D09"/>
    <w:rsid w:val="00257D9F"/>
    <w:rsid w:val="0027110F"/>
    <w:rsid w:val="00276593"/>
    <w:rsid w:val="002A752E"/>
    <w:rsid w:val="002B67C2"/>
    <w:rsid w:val="002B7479"/>
    <w:rsid w:val="002C3AB6"/>
    <w:rsid w:val="002D6567"/>
    <w:rsid w:val="002D77A9"/>
    <w:rsid w:val="002D784A"/>
    <w:rsid w:val="002E3170"/>
    <w:rsid w:val="002E6B75"/>
    <w:rsid w:val="002F4684"/>
    <w:rsid w:val="002F64DC"/>
    <w:rsid w:val="00306197"/>
    <w:rsid w:val="00306E89"/>
    <w:rsid w:val="0030783E"/>
    <w:rsid w:val="003327FC"/>
    <w:rsid w:val="00332DB1"/>
    <w:rsid w:val="003463E9"/>
    <w:rsid w:val="00354F48"/>
    <w:rsid w:val="003732A2"/>
    <w:rsid w:val="0038035B"/>
    <w:rsid w:val="00380A6F"/>
    <w:rsid w:val="003956F6"/>
    <w:rsid w:val="003C1FA8"/>
    <w:rsid w:val="003C5B90"/>
    <w:rsid w:val="003C671A"/>
    <w:rsid w:val="003E1C8A"/>
    <w:rsid w:val="00404D10"/>
    <w:rsid w:val="004064E5"/>
    <w:rsid w:val="00412145"/>
    <w:rsid w:val="00423F35"/>
    <w:rsid w:val="00440005"/>
    <w:rsid w:val="00455DF4"/>
    <w:rsid w:val="004626A1"/>
    <w:rsid w:val="00466060"/>
    <w:rsid w:val="004958B4"/>
    <w:rsid w:val="00496BD3"/>
    <w:rsid w:val="004B4E40"/>
    <w:rsid w:val="004B512B"/>
    <w:rsid w:val="004E4E40"/>
    <w:rsid w:val="005011A7"/>
    <w:rsid w:val="00504DD0"/>
    <w:rsid w:val="00507FC9"/>
    <w:rsid w:val="00511AA3"/>
    <w:rsid w:val="00527F13"/>
    <w:rsid w:val="0053280D"/>
    <w:rsid w:val="005405D6"/>
    <w:rsid w:val="0054276E"/>
    <w:rsid w:val="0054783F"/>
    <w:rsid w:val="00550580"/>
    <w:rsid w:val="00551F38"/>
    <w:rsid w:val="0056302A"/>
    <w:rsid w:val="0057185B"/>
    <w:rsid w:val="00571AA0"/>
    <w:rsid w:val="005826D4"/>
    <w:rsid w:val="00584BD1"/>
    <w:rsid w:val="00590455"/>
    <w:rsid w:val="005A3D50"/>
    <w:rsid w:val="005A59F6"/>
    <w:rsid w:val="005B1287"/>
    <w:rsid w:val="005C1BDE"/>
    <w:rsid w:val="005C285E"/>
    <w:rsid w:val="005D341B"/>
    <w:rsid w:val="005E3C8C"/>
    <w:rsid w:val="005F0970"/>
    <w:rsid w:val="005F6DC7"/>
    <w:rsid w:val="005F7653"/>
    <w:rsid w:val="00611399"/>
    <w:rsid w:val="00615DD5"/>
    <w:rsid w:val="0062487F"/>
    <w:rsid w:val="006249DC"/>
    <w:rsid w:val="006315DF"/>
    <w:rsid w:val="006367E6"/>
    <w:rsid w:val="006423E3"/>
    <w:rsid w:val="006464D3"/>
    <w:rsid w:val="00654D52"/>
    <w:rsid w:val="0066514F"/>
    <w:rsid w:val="00667DA8"/>
    <w:rsid w:val="00667E0B"/>
    <w:rsid w:val="00671ED5"/>
    <w:rsid w:val="0068005C"/>
    <w:rsid w:val="006805C1"/>
    <w:rsid w:val="00681199"/>
    <w:rsid w:val="006A174D"/>
    <w:rsid w:val="006A47BA"/>
    <w:rsid w:val="006C245B"/>
    <w:rsid w:val="006D5D85"/>
    <w:rsid w:val="006E5B9B"/>
    <w:rsid w:val="006F240A"/>
    <w:rsid w:val="006F6513"/>
    <w:rsid w:val="00712798"/>
    <w:rsid w:val="007130A0"/>
    <w:rsid w:val="00716164"/>
    <w:rsid w:val="0072519C"/>
    <w:rsid w:val="00735291"/>
    <w:rsid w:val="007369F2"/>
    <w:rsid w:val="00743B0E"/>
    <w:rsid w:val="007A05A2"/>
    <w:rsid w:val="007A5C6E"/>
    <w:rsid w:val="007B6472"/>
    <w:rsid w:val="007D7796"/>
    <w:rsid w:val="00845299"/>
    <w:rsid w:val="00845523"/>
    <w:rsid w:val="008708CA"/>
    <w:rsid w:val="00884849"/>
    <w:rsid w:val="00890624"/>
    <w:rsid w:val="00894D44"/>
    <w:rsid w:val="008A539B"/>
    <w:rsid w:val="008B427F"/>
    <w:rsid w:val="008C4513"/>
    <w:rsid w:val="008D345E"/>
    <w:rsid w:val="008D6B73"/>
    <w:rsid w:val="008E63CE"/>
    <w:rsid w:val="00901BBA"/>
    <w:rsid w:val="009062BC"/>
    <w:rsid w:val="009105BC"/>
    <w:rsid w:val="0091331E"/>
    <w:rsid w:val="0093109C"/>
    <w:rsid w:val="0093723A"/>
    <w:rsid w:val="00955E32"/>
    <w:rsid w:val="0095607F"/>
    <w:rsid w:val="00967FED"/>
    <w:rsid w:val="009829B9"/>
    <w:rsid w:val="009843FC"/>
    <w:rsid w:val="009B5881"/>
    <w:rsid w:val="009B6695"/>
    <w:rsid w:val="009D0D02"/>
    <w:rsid w:val="009D2938"/>
    <w:rsid w:val="00A007AB"/>
    <w:rsid w:val="00A01145"/>
    <w:rsid w:val="00A1197E"/>
    <w:rsid w:val="00A218AE"/>
    <w:rsid w:val="00A25018"/>
    <w:rsid w:val="00A511D5"/>
    <w:rsid w:val="00A5259D"/>
    <w:rsid w:val="00A66B87"/>
    <w:rsid w:val="00A764DB"/>
    <w:rsid w:val="00A7777F"/>
    <w:rsid w:val="00AC2983"/>
    <w:rsid w:val="00AC453E"/>
    <w:rsid w:val="00AC5647"/>
    <w:rsid w:val="00AD7AAD"/>
    <w:rsid w:val="00AE1298"/>
    <w:rsid w:val="00AE2DA7"/>
    <w:rsid w:val="00AF0546"/>
    <w:rsid w:val="00B12B66"/>
    <w:rsid w:val="00B145E4"/>
    <w:rsid w:val="00B5258D"/>
    <w:rsid w:val="00B61E28"/>
    <w:rsid w:val="00B7109C"/>
    <w:rsid w:val="00B7342A"/>
    <w:rsid w:val="00B753E0"/>
    <w:rsid w:val="00B85B9D"/>
    <w:rsid w:val="00B87D99"/>
    <w:rsid w:val="00B9185B"/>
    <w:rsid w:val="00B97583"/>
    <w:rsid w:val="00B97B7D"/>
    <w:rsid w:val="00BA36C8"/>
    <w:rsid w:val="00BA5875"/>
    <w:rsid w:val="00BB1E49"/>
    <w:rsid w:val="00BB20B5"/>
    <w:rsid w:val="00BB5C08"/>
    <w:rsid w:val="00BC2F9D"/>
    <w:rsid w:val="00BC52DD"/>
    <w:rsid w:val="00BD1657"/>
    <w:rsid w:val="00BD65E2"/>
    <w:rsid w:val="00BE2E3C"/>
    <w:rsid w:val="00BF27F1"/>
    <w:rsid w:val="00BF4FAE"/>
    <w:rsid w:val="00C000E7"/>
    <w:rsid w:val="00C01638"/>
    <w:rsid w:val="00C07B05"/>
    <w:rsid w:val="00C1070B"/>
    <w:rsid w:val="00C2500A"/>
    <w:rsid w:val="00C325AB"/>
    <w:rsid w:val="00C41B12"/>
    <w:rsid w:val="00C5533D"/>
    <w:rsid w:val="00C60E48"/>
    <w:rsid w:val="00C741DF"/>
    <w:rsid w:val="00C80A8F"/>
    <w:rsid w:val="00C84009"/>
    <w:rsid w:val="00C87420"/>
    <w:rsid w:val="00C939E2"/>
    <w:rsid w:val="00C94B2B"/>
    <w:rsid w:val="00C957F9"/>
    <w:rsid w:val="00C959C9"/>
    <w:rsid w:val="00CA335C"/>
    <w:rsid w:val="00CC4709"/>
    <w:rsid w:val="00CC5A84"/>
    <w:rsid w:val="00CD1446"/>
    <w:rsid w:val="00CD4833"/>
    <w:rsid w:val="00CD763B"/>
    <w:rsid w:val="00CE2F06"/>
    <w:rsid w:val="00CF4F5C"/>
    <w:rsid w:val="00CF7733"/>
    <w:rsid w:val="00D05E4C"/>
    <w:rsid w:val="00D12DC9"/>
    <w:rsid w:val="00D1571B"/>
    <w:rsid w:val="00D20979"/>
    <w:rsid w:val="00D224CB"/>
    <w:rsid w:val="00D350A3"/>
    <w:rsid w:val="00D63F42"/>
    <w:rsid w:val="00DC5729"/>
    <w:rsid w:val="00DC67B4"/>
    <w:rsid w:val="00DF345B"/>
    <w:rsid w:val="00E06135"/>
    <w:rsid w:val="00E2284A"/>
    <w:rsid w:val="00E35C4C"/>
    <w:rsid w:val="00E60DFD"/>
    <w:rsid w:val="00E76D2A"/>
    <w:rsid w:val="00E84BEF"/>
    <w:rsid w:val="00E906D8"/>
    <w:rsid w:val="00E96795"/>
    <w:rsid w:val="00EA271B"/>
    <w:rsid w:val="00EA6DFF"/>
    <w:rsid w:val="00EC1DAA"/>
    <w:rsid w:val="00EC3ABA"/>
    <w:rsid w:val="00EC3D55"/>
    <w:rsid w:val="00EC6390"/>
    <w:rsid w:val="00ED70F6"/>
    <w:rsid w:val="00EF58AD"/>
    <w:rsid w:val="00F04C93"/>
    <w:rsid w:val="00F05403"/>
    <w:rsid w:val="00F1619C"/>
    <w:rsid w:val="00F21B5D"/>
    <w:rsid w:val="00F23C59"/>
    <w:rsid w:val="00F24CB0"/>
    <w:rsid w:val="00F316D5"/>
    <w:rsid w:val="00F44C15"/>
    <w:rsid w:val="00F50BE1"/>
    <w:rsid w:val="00F54992"/>
    <w:rsid w:val="00F67637"/>
    <w:rsid w:val="00F72239"/>
    <w:rsid w:val="00F77CB9"/>
    <w:rsid w:val="00F920E4"/>
    <w:rsid w:val="00FA007F"/>
    <w:rsid w:val="00FA0F20"/>
    <w:rsid w:val="00FA3D8F"/>
    <w:rsid w:val="00FC1E32"/>
    <w:rsid w:val="00FE33CE"/>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56F6"/>
    <w:rPr>
      <w:b/>
      <w:bCs/>
    </w:rPr>
  </w:style>
  <w:style w:type="paragraph" w:styleId="BodyTextIndent">
    <w:name w:val="Body Text Indent"/>
    <w:basedOn w:val="Normal"/>
    <w:link w:val="BodyTextIndentChar"/>
    <w:rsid w:val="003956F6"/>
    <w:pPr>
      <w:spacing w:after="120"/>
      <w:ind w:left="360"/>
    </w:pPr>
    <w:rPr>
      <w:sz w:val="20"/>
      <w:szCs w:val="20"/>
    </w:rPr>
  </w:style>
  <w:style w:type="character" w:customStyle="1" w:styleId="BodyTextIndentChar">
    <w:name w:val="Body Text Indent Char"/>
    <w:basedOn w:val="DefaultParagraphFont"/>
    <w:link w:val="BodyTextIndent"/>
    <w:rsid w:val="003956F6"/>
    <w:rPr>
      <w:rFonts w:ascii="Times New Roman" w:eastAsia="Times New Roman" w:hAnsi="Times New Roman" w:cs="Times New Roman"/>
      <w:sz w:val="20"/>
      <w:szCs w:val="20"/>
    </w:rPr>
  </w:style>
  <w:style w:type="paragraph" w:styleId="ListParagraph">
    <w:name w:val="List Paragraph"/>
    <w:basedOn w:val="Normal"/>
    <w:uiPriority w:val="34"/>
    <w:qFormat/>
    <w:rsid w:val="000379C7"/>
    <w:pPr>
      <w:ind w:left="720"/>
      <w:contextualSpacing/>
    </w:pPr>
  </w:style>
  <w:style w:type="paragraph" w:styleId="NormalWeb">
    <w:name w:val="Normal (Web)"/>
    <w:basedOn w:val="Normal"/>
    <w:uiPriority w:val="99"/>
    <w:rsid w:val="002274F8"/>
    <w:pPr>
      <w:spacing w:before="100" w:beforeAutospacing="1" w:after="100" w:afterAutospacing="1"/>
    </w:pPr>
  </w:style>
  <w:style w:type="paragraph" w:customStyle="1" w:styleId="Char">
    <w:name w:val="Char"/>
    <w:basedOn w:val="Normal"/>
    <w:rsid w:val="00BD65E2"/>
    <w:pPr>
      <w:spacing w:after="160" w:line="240" w:lineRule="exact"/>
      <w:textAlignment w:val="baseline"/>
    </w:pPr>
    <w:rPr>
      <w:rFonts w:ascii="Verdana" w:eastAsia="MS Mincho" w:hAnsi="Verdana"/>
      <w:sz w:val="20"/>
      <w:szCs w:val="20"/>
      <w:lang w:val="en-GB"/>
    </w:rPr>
  </w:style>
  <w:style w:type="table" w:styleId="TableGrid">
    <w:name w:val="Table Grid"/>
    <w:basedOn w:val="TableNormal"/>
    <w:uiPriority w:val="59"/>
    <w:rsid w:val="00BD6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11700F"/>
    <w:pPr>
      <w:spacing w:after="160" w:line="240" w:lineRule="exact"/>
    </w:pPr>
    <w:rPr>
      <w:rFonts w:ascii="Verdana" w:hAnsi="Verdana"/>
      <w:sz w:val="20"/>
      <w:szCs w:val="20"/>
    </w:rPr>
  </w:style>
  <w:style w:type="paragraph" w:styleId="Header">
    <w:name w:val="header"/>
    <w:basedOn w:val="Normal"/>
    <w:link w:val="HeaderChar"/>
    <w:uiPriority w:val="99"/>
    <w:unhideWhenUsed/>
    <w:rsid w:val="009843FC"/>
    <w:pPr>
      <w:tabs>
        <w:tab w:val="center" w:pos="4680"/>
        <w:tab w:val="right" w:pos="9360"/>
      </w:tabs>
    </w:pPr>
  </w:style>
  <w:style w:type="character" w:customStyle="1" w:styleId="HeaderChar">
    <w:name w:val="Header Char"/>
    <w:basedOn w:val="DefaultParagraphFont"/>
    <w:link w:val="Header"/>
    <w:uiPriority w:val="99"/>
    <w:rsid w:val="009843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3FC"/>
    <w:pPr>
      <w:tabs>
        <w:tab w:val="center" w:pos="4680"/>
        <w:tab w:val="right" w:pos="9360"/>
      </w:tabs>
    </w:pPr>
  </w:style>
  <w:style w:type="character" w:customStyle="1" w:styleId="FooterChar">
    <w:name w:val="Footer Char"/>
    <w:basedOn w:val="DefaultParagraphFont"/>
    <w:link w:val="Footer"/>
    <w:uiPriority w:val="99"/>
    <w:rsid w:val="009843FC"/>
    <w:rPr>
      <w:rFonts w:ascii="Times New Roman" w:eastAsia="Times New Roman" w:hAnsi="Times New Roman" w:cs="Times New Roman"/>
      <w:sz w:val="24"/>
      <w:szCs w:val="24"/>
    </w:rPr>
  </w:style>
  <w:style w:type="character" w:customStyle="1" w:styleId="st">
    <w:name w:val="st"/>
    <w:basedOn w:val="DefaultParagraphFont"/>
    <w:rsid w:val="00412145"/>
  </w:style>
  <w:style w:type="character" w:styleId="Emphasis">
    <w:name w:val="Emphasis"/>
    <w:basedOn w:val="DefaultParagraphFont"/>
    <w:uiPriority w:val="20"/>
    <w:qFormat/>
    <w:rsid w:val="00412145"/>
    <w:rPr>
      <w:i/>
      <w:iCs/>
    </w:rPr>
  </w:style>
  <w:style w:type="paragraph" w:styleId="BalloonText">
    <w:name w:val="Balloon Text"/>
    <w:basedOn w:val="Normal"/>
    <w:link w:val="BalloonTextChar"/>
    <w:uiPriority w:val="99"/>
    <w:semiHidden/>
    <w:unhideWhenUsed/>
    <w:rsid w:val="006464D3"/>
    <w:rPr>
      <w:rFonts w:ascii="Tahoma" w:hAnsi="Tahoma" w:cs="Tahoma"/>
      <w:sz w:val="16"/>
      <w:szCs w:val="16"/>
    </w:rPr>
  </w:style>
  <w:style w:type="character" w:customStyle="1" w:styleId="BalloonTextChar">
    <w:name w:val="Balloon Text Char"/>
    <w:basedOn w:val="DefaultParagraphFont"/>
    <w:link w:val="BalloonText"/>
    <w:uiPriority w:val="99"/>
    <w:semiHidden/>
    <w:rsid w:val="006464D3"/>
    <w:rPr>
      <w:rFonts w:ascii="Tahoma" w:eastAsia="Times New Roman" w:hAnsi="Tahoma" w:cs="Tahoma"/>
      <w:sz w:val="16"/>
      <w:szCs w:val="16"/>
    </w:rPr>
  </w:style>
  <w:style w:type="paragraph" w:customStyle="1" w:styleId="Char1">
    <w:name w:val="Char"/>
    <w:basedOn w:val="Normal"/>
    <w:rsid w:val="001E51F6"/>
    <w:pPr>
      <w:spacing w:after="160" w:line="240" w:lineRule="exact"/>
      <w:textAlignment w:val="baseline"/>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56F6"/>
    <w:rPr>
      <w:b/>
      <w:bCs/>
    </w:rPr>
  </w:style>
  <w:style w:type="paragraph" w:styleId="BodyTextIndent">
    <w:name w:val="Body Text Indent"/>
    <w:basedOn w:val="Normal"/>
    <w:link w:val="BodyTextIndentChar"/>
    <w:rsid w:val="003956F6"/>
    <w:pPr>
      <w:spacing w:after="120"/>
      <w:ind w:left="360"/>
    </w:pPr>
    <w:rPr>
      <w:sz w:val="20"/>
      <w:szCs w:val="20"/>
    </w:rPr>
  </w:style>
  <w:style w:type="character" w:customStyle="1" w:styleId="BodyTextIndentChar">
    <w:name w:val="Body Text Indent Char"/>
    <w:basedOn w:val="DefaultParagraphFont"/>
    <w:link w:val="BodyTextIndent"/>
    <w:rsid w:val="003956F6"/>
    <w:rPr>
      <w:rFonts w:ascii="Times New Roman" w:eastAsia="Times New Roman" w:hAnsi="Times New Roman" w:cs="Times New Roman"/>
      <w:sz w:val="20"/>
      <w:szCs w:val="20"/>
    </w:rPr>
  </w:style>
  <w:style w:type="paragraph" w:styleId="ListParagraph">
    <w:name w:val="List Paragraph"/>
    <w:basedOn w:val="Normal"/>
    <w:uiPriority w:val="34"/>
    <w:qFormat/>
    <w:rsid w:val="000379C7"/>
    <w:pPr>
      <w:ind w:left="720"/>
      <w:contextualSpacing/>
    </w:pPr>
  </w:style>
  <w:style w:type="paragraph" w:styleId="NormalWeb">
    <w:name w:val="Normal (Web)"/>
    <w:basedOn w:val="Normal"/>
    <w:uiPriority w:val="99"/>
    <w:rsid w:val="002274F8"/>
    <w:pPr>
      <w:spacing w:before="100" w:beforeAutospacing="1" w:after="100" w:afterAutospacing="1"/>
    </w:pPr>
  </w:style>
  <w:style w:type="paragraph" w:customStyle="1" w:styleId="Char">
    <w:name w:val="Char"/>
    <w:basedOn w:val="Normal"/>
    <w:rsid w:val="00BD65E2"/>
    <w:pPr>
      <w:spacing w:after="160" w:line="240" w:lineRule="exact"/>
      <w:textAlignment w:val="baseline"/>
    </w:pPr>
    <w:rPr>
      <w:rFonts w:ascii="Verdana" w:eastAsia="MS Mincho" w:hAnsi="Verdana"/>
      <w:sz w:val="20"/>
      <w:szCs w:val="20"/>
      <w:lang w:val="en-GB"/>
    </w:rPr>
  </w:style>
  <w:style w:type="table" w:styleId="TableGrid">
    <w:name w:val="Table Grid"/>
    <w:basedOn w:val="TableNormal"/>
    <w:uiPriority w:val="59"/>
    <w:rsid w:val="00BD6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11700F"/>
    <w:pPr>
      <w:spacing w:after="160" w:line="240" w:lineRule="exact"/>
    </w:pPr>
    <w:rPr>
      <w:rFonts w:ascii="Verdana" w:hAnsi="Verdana"/>
      <w:sz w:val="20"/>
      <w:szCs w:val="20"/>
    </w:rPr>
  </w:style>
  <w:style w:type="paragraph" w:styleId="Header">
    <w:name w:val="header"/>
    <w:basedOn w:val="Normal"/>
    <w:link w:val="HeaderChar"/>
    <w:uiPriority w:val="99"/>
    <w:unhideWhenUsed/>
    <w:rsid w:val="009843FC"/>
    <w:pPr>
      <w:tabs>
        <w:tab w:val="center" w:pos="4680"/>
        <w:tab w:val="right" w:pos="9360"/>
      </w:tabs>
    </w:pPr>
  </w:style>
  <w:style w:type="character" w:customStyle="1" w:styleId="HeaderChar">
    <w:name w:val="Header Char"/>
    <w:basedOn w:val="DefaultParagraphFont"/>
    <w:link w:val="Header"/>
    <w:uiPriority w:val="99"/>
    <w:rsid w:val="009843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3FC"/>
    <w:pPr>
      <w:tabs>
        <w:tab w:val="center" w:pos="4680"/>
        <w:tab w:val="right" w:pos="9360"/>
      </w:tabs>
    </w:pPr>
  </w:style>
  <w:style w:type="character" w:customStyle="1" w:styleId="FooterChar">
    <w:name w:val="Footer Char"/>
    <w:basedOn w:val="DefaultParagraphFont"/>
    <w:link w:val="Footer"/>
    <w:uiPriority w:val="99"/>
    <w:rsid w:val="009843FC"/>
    <w:rPr>
      <w:rFonts w:ascii="Times New Roman" w:eastAsia="Times New Roman" w:hAnsi="Times New Roman" w:cs="Times New Roman"/>
      <w:sz w:val="24"/>
      <w:szCs w:val="24"/>
    </w:rPr>
  </w:style>
  <w:style w:type="character" w:customStyle="1" w:styleId="st">
    <w:name w:val="st"/>
    <w:basedOn w:val="DefaultParagraphFont"/>
    <w:rsid w:val="00412145"/>
  </w:style>
  <w:style w:type="character" w:styleId="Emphasis">
    <w:name w:val="Emphasis"/>
    <w:basedOn w:val="DefaultParagraphFont"/>
    <w:uiPriority w:val="20"/>
    <w:qFormat/>
    <w:rsid w:val="00412145"/>
    <w:rPr>
      <w:i/>
      <w:iCs/>
    </w:rPr>
  </w:style>
  <w:style w:type="paragraph" w:styleId="BalloonText">
    <w:name w:val="Balloon Text"/>
    <w:basedOn w:val="Normal"/>
    <w:link w:val="BalloonTextChar"/>
    <w:uiPriority w:val="99"/>
    <w:semiHidden/>
    <w:unhideWhenUsed/>
    <w:rsid w:val="006464D3"/>
    <w:rPr>
      <w:rFonts w:ascii="Tahoma" w:hAnsi="Tahoma" w:cs="Tahoma"/>
      <w:sz w:val="16"/>
      <w:szCs w:val="16"/>
    </w:rPr>
  </w:style>
  <w:style w:type="character" w:customStyle="1" w:styleId="BalloonTextChar">
    <w:name w:val="Balloon Text Char"/>
    <w:basedOn w:val="DefaultParagraphFont"/>
    <w:link w:val="BalloonText"/>
    <w:uiPriority w:val="99"/>
    <w:semiHidden/>
    <w:rsid w:val="006464D3"/>
    <w:rPr>
      <w:rFonts w:ascii="Tahoma" w:eastAsia="Times New Roman" w:hAnsi="Tahoma" w:cs="Tahoma"/>
      <w:sz w:val="16"/>
      <w:szCs w:val="16"/>
    </w:rPr>
  </w:style>
  <w:style w:type="paragraph" w:customStyle="1" w:styleId="Char1">
    <w:name w:val="Char"/>
    <w:basedOn w:val="Normal"/>
    <w:rsid w:val="001E51F6"/>
    <w:pPr>
      <w:spacing w:after="160" w:line="240" w:lineRule="exact"/>
      <w:textAlignment w:val="baseline"/>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thanhtra01</dc:creator>
  <cp:lastModifiedBy>Hong</cp:lastModifiedBy>
  <cp:revision>14</cp:revision>
  <cp:lastPrinted>2018-11-13T07:17:00Z</cp:lastPrinted>
  <dcterms:created xsi:type="dcterms:W3CDTF">2018-11-13T01:10:00Z</dcterms:created>
  <dcterms:modified xsi:type="dcterms:W3CDTF">2018-11-13T07:42:00Z</dcterms:modified>
</cp:coreProperties>
</file>